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A21" w:rsidRDefault="00224A21" w:rsidP="00224A21">
      <w:pPr>
        <w:pStyle w:val="2"/>
      </w:pPr>
      <w:r>
        <w:rPr>
          <w:rFonts w:hint="eastAsia"/>
        </w:rPr>
        <w:t>2014-2016</w:t>
      </w:r>
      <w:r>
        <w:rPr>
          <w:rFonts w:hint="eastAsia"/>
        </w:rPr>
        <w:t>年北京学研究基地举办国际性学术会议一览表</w:t>
      </w:r>
    </w:p>
    <w:p w:rsidR="00224A21" w:rsidRDefault="00224A21" w:rsidP="00224A21">
      <w:pPr>
        <w:spacing w:line="400" w:lineRule="exact"/>
        <w:ind w:firstLineChars="200" w:firstLine="480"/>
        <w:jc w:val="center"/>
        <w:rPr>
          <w:rFonts w:ascii="等线" w:hAnsi="等线"/>
          <w:b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5556"/>
        <w:gridCol w:w="2268"/>
        <w:gridCol w:w="1842"/>
        <w:gridCol w:w="1276"/>
        <w:gridCol w:w="1276"/>
        <w:gridCol w:w="1134"/>
      </w:tblGrid>
      <w:tr w:rsidR="00224A21" w:rsidTr="00B11B73">
        <w:trPr>
          <w:trHeight w:val="48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会议名称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时间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地点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参加人数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人员国别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224A21" w:rsidTr="00B11B73">
        <w:trPr>
          <w:trHeight w:val="3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224A21">
            <w:pPr>
              <w:widowControl w:val="0"/>
              <w:numPr>
                <w:ilvl w:val="0"/>
                <w:numId w:val="1"/>
              </w:numPr>
              <w:adjustRightInd/>
              <w:snapToGrid/>
              <w:spacing w:beforeLines="20" w:afterLines="20"/>
              <w:jc w:val="both"/>
              <w:rPr>
                <w:rFonts w:ascii="宋体" w:hAnsi="宋体"/>
                <w:sz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autoSpaceDE w:val="0"/>
              <w:autoSpaceDN w:val="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“走向世界的地方学研究”学术研讨会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2014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>8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>21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泉州市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100</w:t>
            </w:r>
            <w:r>
              <w:rPr>
                <w:rFonts w:ascii="宋体" w:hAnsi="宋体" w:hint="eastAsia"/>
                <w:sz w:val="24"/>
              </w:rPr>
              <w:t>余人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中国、韩国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参与主办</w:t>
            </w:r>
          </w:p>
        </w:tc>
      </w:tr>
      <w:tr w:rsidR="00224A21" w:rsidTr="00B11B73">
        <w:trPr>
          <w:trHeight w:val="3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224A21">
            <w:pPr>
              <w:widowControl w:val="0"/>
              <w:numPr>
                <w:ilvl w:val="0"/>
                <w:numId w:val="1"/>
              </w:numPr>
              <w:adjustRightInd/>
              <w:snapToGrid/>
              <w:spacing w:beforeLines="20" w:afterLines="20"/>
              <w:jc w:val="both"/>
              <w:rPr>
                <w:rFonts w:ascii="宋体" w:hAnsi="宋体"/>
                <w:sz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城市的变迁——</w:t>
            </w:r>
            <w:r>
              <w:rPr>
                <w:rFonts w:ascii="宋体" w:hAnsi="宋体" w:hint="eastAsia"/>
                <w:sz w:val="24"/>
              </w:rPr>
              <w:t>2015</w:t>
            </w:r>
            <w:r>
              <w:rPr>
                <w:rFonts w:ascii="宋体" w:hAnsi="宋体" w:hint="eastAsia"/>
                <w:sz w:val="24"/>
              </w:rPr>
              <w:t>年中国地方学国际学术研讨会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2015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6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27-28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扬州市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100</w:t>
            </w:r>
            <w:r>
              <w:rPr>
                <w:rFonts w:ascii="宋体" w:hAnsi="宋体" w:hint="eastAsia"/>
                <w:sz w:val="24"/>
              </w:rPr>
              <w:t>余人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中国、日本、韩国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参与主办</w:t>
            </w:r>
          </w:p>
        </w:tc>
      </w:tr>
      <w:tr w:rsidR="00224A21" w:rsidTr="00B11B73">
        <w:trPr>
          <w:trHeight w:val="3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224A21">
            <w:pPr>
              <w:widowControl w:val="0"/>
              <w:numPr>
                <w:ilvl w:val="0"/>
                <w:numId w:val="1"/>
              </w:numPr>
              <w:adjustRightInd/>
              <w:snapToGrid/>
              <w:spacing w:beforeLines="20" w:afterLines="20"/>
              <w:jc w:val="both"/>
              <w:rPr>
                <w:rFonts w:ascii="宋体" w:hAnsi="宋体"/>
                <w:sz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u w:color="000000"/>
              </w:rPr>
              <w:t>中日韩地方学研究理论与实践学术研讨会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2016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8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20-21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北京联合大学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80</w:t>
            </w:r>
            <w:r>
              <w:rPr>
                <w:rFonts w:ascii="宋体" w:hAnsi="宋体" w:hint="eastAsia"/>
                <w:sz w:val="24"/>
              </w:rPr>
              <w:t>余人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中国、韩国、日本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主办</w:t>
            </w:r>
          </w:p>
        </w:tc>
      </w:tr>
      <w:tr w:rsidR="00224A21" w:rsidTr="00B11B73">
        <w:trPr>
          <w:trHeight w:val="3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224A21">
            <w:pPr>
              <w:widowControl w:val="0"/>
              <w:numPr>
                <w:ilvl w:val="0"/>
                <w:numId w:val="1"/>
              </w:numPr>
              <w:adjustRightInd/>
              <w:snapToGrid/>
              <w:spacing w:beforeLines="20" w:afterLines="20"/>
              <w:jc w:val="both"/>
              <w:rPr>
                <w:rFonts w:ascii="宋体" w:hAnsi="宋体"/>
                <w:sz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</w:t>
            </w:r>
            <w:r>
              <w:rPr>
                <w:rFonts w:ascii="宋体" w:hAnsi="宋体" w:hint="eastAsia"/>
                <w:sz w:val="24"/>
              </w:rPr>
              <w:t>33</w:t>
            </w:r>
            <w:r>
              <w:rPr>
                <w:rFonts w:ascii="宋体" w:hAnsi="宋体" w:hint="eastAsia"/>
                <w:sz w:val="24"/>
              </w:rPr>
              <w:t>届国际地理大会“地方学论坛：理论与实践</w:t>
            </w:r>
            <w:r>
              <w:rPr>
                <w:rFonts w:ascii="宋体" w:hAnsi="宋体"/>
                <w:sz w:val="24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2016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8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21-25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国家会议中心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30</w:t>
            </w:r>
            <w:r>
              <w:rPr>
                <w:rFonts w:ascii="宋体" w:hAnsi="宋体" w:hint="eastAsia"/>
                <w:sz w:val="24"/>
              </w:rPr>
              <w:t>余人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中国、英国、加拿大、日本、韩国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A21" w:rsidRDefault="00224A21" w:rsidP="00B11B73">
            <w:pPr>
              <w:spacing w:beforeLines="20" w:afterLines="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参与主办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224A21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6213"/>
    <w:multiLevelType w:val="multilevel"/>
    <w:tmpl w:val="17426213"/>
    <w:lvl w:ilvl="0">
      <w:start w:val="1"/>
      <w:numFmt w:val="decimal"/>
      <w:lvlText w:val="%1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224A21"/>
    <w:rsid w:val="00320EC9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next w:val="a"/>
    <w:link w:val="2Char"/>
    <w:qFormat/>
    <w:rsid w:val="00224A21"/>
    <w:pPr>
      <w:keepNext/>
      <w:keepLines/>
      <w:widowControl w:val="0"/>
      <w:adjustRightInd/>
      <w:snapToGrid/>
      <w:spacing w:before="260" w:after="260" w:line="416" w:lineRule="auto"/>
      <w:jc w:val="center"/>
      <w:outlineLvl w:val="1"/>
    </w:pPr>
    <w:rPr>
      <w:rFonts w:ascii="Calibri Light" w:eastAsia="宋体" w:hAnsi="Calibri Light" w:cs="Times New Roman"/>
      <w:b/>
      <w:bCs/>
      <w:kern w:val="2"/>
      <w:sz w:val="28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224A21"/>
    <w:rPr>
      <w:rFonts w:ascii="Calibri Light" w:eastAsia="宋体" w:hAnsi="Calibri Light" w:cs="Times New Roman"/>
      <w:b/>
      <w:bCs/>
      <w:kern w:val="2"/>
      <w:sz w:val="28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2018-05-09T02:53:00Z</dcterms:created>
  <dcterms:modified xsi:type="dcterms:W3CDTF">2018-05-09T02:53:00Z</dcterms:modified>
</cp:coreProperties>
</file>