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1C39" w:rsidRPr="00B75960" w:rsidRDefault="00EE1C39" w:rsidP="00B75960">
      <w:pPr>
        <w:widowControl w:val="0"/>
        <w:rPr>
          <w:rFonts w:ascii="宋体" w:hAnsi="宋体" w:cs="宋体"/>
          <w:b/>
          <w:bCs/>
          <w:color w:val="auto"/>
          <w:sz w:val="24"/>
          <w:szCs w:val="24"/>
        </w:rPr>
      </w:pPr>
      <w:r w:rsidRPr="00B75960">
        <w:rPr>
          <w:rFonts w:ascii="宋体" w:hAnsi="宋体" w:cs="宋体" w:hint="eastAsia"/>
          <w:b/>
          <w:bCs/>
          <w:color w:val="auto"/>
          <w:sz w:val="24"/>
          <w:szCs w:val="24"/>
        </w:rPr>
        <w:t>附件</w:t>
      </w:r>
      <w:r w:rsidR="004B0E01">
        <w:rPr>
          <w:rFonts w:ascii="宋体" w:hAnsi="宋体" w:cs="宋体" w:hint="eastAsia"/>
          <w:b/>
          <w:bCs/>
          <w:color w:val="auto"/>
          <w:sz w:val="24"/>
          <w:szCs w:val="24"/>
        </w:rPr>
        <w:t>1</w:t>
      </w:r>
      <w:r w:rsidRPr="00B75960">
        <w:rPr>
          <w:rFonts w:ascii="宋体" w:hAnsi="宋体" w:cs="宋体" w:hint="eastAsia"/>
          <w:b/>
          <w:bCs/>
          <w:color w:val="auto"/>
          <w:sz w:val="24"/>
          <w:szCs w:val="24"/>
        </w:rPr>
        <w:t>：</w:t>
      </w:r>
      <w:bookmarkStart w:id="0" w:name="_GoBack"/>
      <w:bookmarkEnd w:id="0"/>
    </w:p>
    <w:p w:rsidR="00EE1C39" w:rsidRPr="00387C3B" w:rsidRDefault="00EE1C39" w:rsidP="009E176B">
      <w:pPr>
        <w:widowControl w:val="0"/>
        <w:snapToGrid w:val="0"/>
        <w:spacing w:beforeLines="50" w:before="120" w:afterLines="50" w:after="120" w:line="453" w:lineRule="atLeast"/>
        <w:jc w:val="center"/>
        <w:rPr>
          <w:b/>
          <w:color w:val="auto"/>
          <w:sz w:val="32"/>
          <w:szCs w:val="32"/>
        </w:rPr>
      </w:pPr>
      <w:r w:rsidRPr="00387C3B">
        <w:rPr>
          <w:rFonts w:hint="eastAsia"/>
          <w:b/>
          <w:color w:val="auto"/>
          <w:sz w:val="32"/>
          <w:szCs w:val="32"/>
        </w:rPr>
        <w:t>北京学研究基地</w:t>
      </w:r>
      <w:r w:rsidR="001678B8" w:rsidRPr="00387C3B">
        <w:rPr>
          <w:rFonts w:hint="eastAsia"/>
          <w:b/>
          <w:color w:val="auto"/>
          <w:sz w:val="32"/>
          <w:szCs w:val="32"/>
        </w:rPr>
        <w:t>开放课题</w:t>
      </w:r>
      <w:r w:rsidR="00EB0CD9" w:rsidRPr="00387C3B">
        <w:rPr>
          <w:rFonts w:hint="eastAsia"/>
          <w:b/>
          <w:color w:val="auto"/>
          <w:sz w:val="32"/>
          <w:szCs w:val="32"/>
        </w:rPr>
        <w:t>管理办法</w:t>
      </w:r>
      <w:r w:rsidR="009E176B" w:rsidRPr="00387C3B">
        <w:rPr>
          <w:rFonts w:hint="eastAsia"/>
          <w:b/>
          <w:color w:val="auto"/>
          <w:sz w:val="32"/>
          <w:szCs w:val="32"/>
        </w:rPr>
        <w:t>（</w:t>
      </w:r>
      <w:r w:rsidR="009E176B" w:rsidRPr="00387C3B">
        <w:rPr>
          <w:rFonts w:hint="eastAsia"/>
          <w:b/>
          <w:color w:val="auto"/>
          <w:sz w:val="32"/>
          <w:szCs w:val="32"/>
        </w:rPr>
        <w:t>2020</w:t>
      </w:r>
      <w:r w:rsidR="009E176B" w:rsidRPr="00387C3B">
        <w:rPr>
          <w:rFonts w:hint="eastAsia"/>
          <w:b/>
          <w:color w:val="auto"/>
          <w:sz w:val="32"/>
          <w:szCs w:val="32"/>
        </w:rPr>
        <w:t>版）</w:t>
      </w:r>
    </w:p>
    <w:p w:rsidR="00EE1C39" w:rsidRPr="00387C3B" w:rsidRDefault="00EE1C39" w:rsidP="00D95933">
      <w:pPr>
        <w:widowControl w:val="0"/>
        <w:snapToGrid w:val="0"/>
        <w:spacing w:line="360" w:lineRule="auto"/>
        <w:ind w:firstLineChars="200" w:firstLine="480"/>
        <w:rPr>
          <w:rFonts w:ascii="宋体"/>
          <w:color w:val="auto"/>
          <w:sz w:val="24"/>
          <w:szCs w:val="24"/>
        </w:rPr>
      </w:pPr>
    </w:p>
    <w:p w:rsidR="00EE1C39" w:rsidRPr="00387C3B" w:rsidRDefault="00EE1C39" w:rsidP="00D95933">
      <w:pPr>
        <w:widowControl w:val="0"/>
        <w:snapToGrid w:val="0"/>
        <w:spacing w:line="360" w:lineRule="auto"/>
        <w:ind w:firstLineChars="200" w:firstLine="480"/>
        <w:rPr>
          <w:color w:val="auto"/>
          <w:sz w:val="24"/>
          <w:szCs w:val="24"/>
        </w:rPr>
      </w:pPr>
      <w:r w:rsidRPr="00387C3B">
        <w:rPr>
          <w:rFonts w:ascii="宋体" w:hAnsi="宋体" w:cs="宋体" w:hint="eastAsia"/>
          <w:color w:val="auto"/>
          <w:sz w:val="24"/>
          <w:szCs w:val="24"/>
        </w:rPr>
        <w:t>北京学研究基地（以下简称基地）是北京市哲学社会科学规划办公室与北京市教委于</w:t>
      </w:r>
      <w:r w:rsidRPr="00387C3B">
        <w:rPr>
          <w:rFonts w:ascii="宋体" w:hAnsi="宋体" w:cs="宋体"/>
          <w:color w:val="auto"/>
          <w:sz w:val="24"/>
          <w:szCs w:val="24"/>
        </w:rPr>
        <w:t>2004</w:t>
      </w:r>
      <w:r w:rsidRPr="00387C3B">
        <w:rPr>
          <w:rFonts w:ascii="宋体" w:hAnsi="宋体" w:cs="宋体" w:hint="eastAsia"/>
          <w:color w:val="auto"/>
          <w:sz w:val="24"/>
          <w:szCs w:val="24"/>
        </w:rPr>
        <w:t>年</w:t>
      </w:r>
      <w:r w:rsidRPr="00387C3B">
        <w:rPr>
          <w:rFonts w:ascii="宋体" w:hAnsi="宋体" w:cs="宋体"/>
          <w:color w:val="auto"/>
          <w:sz w:val="24"/>
          <w:szCs w:val="24"/>
        </w:rPr>
        <w:t>9</w:t>
      </w:r>
      <w:r w:rsidRPr="00387C3B">
        <w:rPr>
          <w:rFonts w:ascii="宋体" w:hAnsi="宋体" w:cs="宋体" w:hint="eastAsia"/>
          <w:color w:val="auto"/>
          <w:sz w:val="24"/>
          <w:szCs w:val="24"/>
        </w:rPr>
        <w:t>月联合设立的首批北京市哲学社会科学研究基地之一，是依托北京联合大学（以下简称学校），以成立于</w:t>
      </w:r>
      <w:r w:rsidRPr="00387C3B">
        <w:rPr>
          <w:rFonts w:ascii="宋体" w:hAnsi="宋体" w:cs="宋体"/>
          <w:color w:val="auto"/>
          <w:sz w:val="24"/>
          <w:szCs w:val="24"/>
        </w:rPr>
        <w:t>1998</w:t>
      </w:r>
      <w:r w:rsidRPr="00387C3B">
        <w:rPr>
          <w:rFonts w:ascii="宋体" w:hAnsi="宋体" w:cs="宋体" w:hint="eastAsia"/>
          <w:color w:val="auto"/>
          <w:sz w:val="24"/>
          <w:szCs w:val="24"/>
        </w:rPr>
        <w:t>年</w:t>
      </w:r>
      <w:r w:rsidRPr="00387C3B">
        <w:rPr>
          <w:rFonts w:ascii="宋体" w:hAnsi="宋体" w:cs="宋体"/>
          <w:color w:val="auto"/>
          <w:sz w:val="24"/>
          <w:szCs w:val="24"/>
        </w:rPr>
        <w:t>1</w:t>
      </w:r>
      <w:r w:rsidRPr="00387C3B">
        <w:rPr>
          <w:rFonts w:ascii="宋体" w:hAnsi="宋体" w:cs="宋体" w:hint="eastAsia"/>
          <w:color w:val="auto"/>
          <w:sz w:val="24"/>
          <w:szCs w:val="24"/>
        </w:rPr>
        <w:t>月的北京学研究所为核心，整合校内外研究力量，以“立足北京、研究北京、服务北京”为宗旨，</w:t>
      </w:r>
      <w:r w:rsidRPr="00387C3B">
        <w:rPr>
          <w:rFonts w:cs="宋体" w:hint="eastAsia"/>
          <w:color w:val="auto"/>
          <w:sz w:val="24"/>
          <w:szCs w:val="24"/>
        </w:rPr>
        <w:t>开展北京城市及区域发展综合研究和应用研究</w:t>
      </w:r>
      <w:r w:rsidRPr="00387C3B">
        <w:rPr>
          <w:rFonts w:ascii="宋体" w:hAnsi="宋体" w:cs="宋体" w:hint="eastAsia"/>
          <w:color w:val="auto"/>
          <w:sz w:val="24"/>
          <w:szCs w:val="24"/>
        </w:rPr>
        <w:t>的北京市级科研基地。</w:t>
      </w:r>
      <w:r w:rsidRPr="00387C3B">
        <w:rPr>
          <w:rFonts w:cs="宋体" w:hint="eastAsia"/>
          <w:color w:val="auto"/>
          <w:sz w:val="24"/>
          <w:szCs w:val="24"/>
        </w:rPr>
        <w:t>自</w:t>
      </w:r>
      <w:r w:rsidRPr="00387C3B">
        <w:rPr>
          <w:color w:val="auto"/>
          <w:sz w:val="24"/>
          <w:szCs w:val="24"/>
        </w:rPr>
        <w:t>2005</w:t>
      </w:r>
      <w:r w:rsidRPr="00387C3B">
        <w:rPr>
          <w:rFonts w:cs="宋体" w:hint="eastAsia"/>
          <w:color w:val="auto"/>
          <w:sz w:val="24"/>
          <w:szCs w:val="24"/>
        </w:rPr>
        <w:t>年开始，</w:t>
      </w:r>
      <w:r w:rsidRPr="00387C3B">
        <w:rPr>
          <w:rFonts w:ascii="宋体" w:hAnsi="宋体" w:cs="宋体" w:hint="eastAsia"/>
          <w:color w:val="auto"/>
          <w:sz w:val="24"/>
          <w:szCs w:val="24"/>
        </w:rPr>
        <w:t>基地</w:t>
      </w:r>
      <w:r w:rsidRPr="00387C3B">
        <w:rPr>
          <w:rFonts w:cs="宋体" w:hint="eastAsia"/>
          <w:color w:val="auto"/>
          <w:sz w:val="24"/>
          <w:szCs w:val="24"/>
        </w:rPr>
        <w:t>每年都设立若干项</w:t>
      </w:r>
      <w:r w:rsidR="00B75960" w:rsidRPr="00387C3B">
        <w:rPr>
          <w:rFonts w:cs="宋体" w:hint="eastAsia"/>
          <w:color w:val="auto"/>
          <w:sz w:val="24"/>
          <w:szCs w:val="24"/>
        </w:rPr>
        <w:t>开放课题</w:t>
      </w:r>
      <w:r w:rsidRPr="00387C3B">
        <w:rPr>
          <w:rFonts w:cs="宋体" w:hint="eastAsia"/>
          <w:color w:val="auto"/>
          <w:sz w:val="24"/>
          <w:szCs w:val="24"/>
        </w:rPr>
        <w:t>，引导专兼职研究人员围绕基地</w:t>
      </w:r>
      <w:r w:rsidR="00B75960" w:rsidRPr="00387C3B">
        <w:rPr>
          <w:rFonts w:cs="宋体" w:hint="eastAsia"/>
          <w:color w:val="auto"/>
          <w:sz w:val="24"/>
          <w:szCs w:val="24"/>
        </w:rPr>
        <w:t>重点</w:t>
      </w:r>
      <w:r w:rsidRPr="00387C3B">
        <w:rPr>
          <w:rFonts w:cs="宋体" w:hint="eastAsia"/>
          <w:color w:val="auto"/>
          <w:sz w:val="24"/>
          <w:szCs w:val="24"/>
        </w:rPr>
        <w:t>研究</w:t>
      </w:r>
      <w:r w:rsidR="00B75960" w:rsidRPr="00387C3B">
        <w:rPr>
          <w:rFonts w:cs="宋体" w:hint="eastAsia"/>
          <w:color w:val="auto"/>
          <w:sz w:val="24"/>
          <w:szCs w:val="24"/>
        </w:rPr>
        <w:t>方向</w:t>
      </w:r>
      <w:r w:rsidRPr="00387C3B">
        <w:rPr>
          <w:rFonts w:cs="宋体" w:hint="eastAsia"/>
          <w:color w:val="auto"/>
          <w:sz w:val="24"/>
          <w:szCs w:val="24"/>
        </w:rPr>
        <w:t>开展科研工作。为加强规范管理，集中力量取得更多更高水平的科研成果，</w:t>
      </w:r>
      <w:r w:rsidR="00B75960" w:rsidRPr="00387C3B">
        <w:rPr>
          <w:rFonts w:ascii="宋体" w:hAnsi="宋体" w:hint="eastAsia"/>
          <w:color w:val="auto"/>
          <w:sz w:val="24"/>
          <w:szCs w:val="24"/>
        </w:rPr>
        <w:t>推进</w:t>
      </w:r>
      <w:r w:rsidR="009734C2" w:rsidRPr="00387C3B">
        <w:rPr>
          <w:rFonts w:ascii="宋体" w:hAnsi="宋体" w:hint="eastAsia"/>
          <w:color w:val="auto"/>
          <w:sz w:val="24"/>
          <w:szCs w:val="24"/>
        </w:rPr>
        <w:t>北京学研究基地向</w:t>
      </w:r>
      <w:r w:rsidR="00B75960" w:rsidRPr="00387C3B">
        <w:rPr>
          <w:rFonts w:ascii="宋体" w:hAnsi="宋体" w:hint="eastAsia"/>
          <w:color w:val="auto"/>
          <w:sz w:val="24"/>
          <w:szCs w:val="24"/>
        </w:rPr>
        <w:t>有特色、高水平</w:t>
      </w:r>
      <w:r w:rsidR="009734C2" w:rsidRPr="00387C3B">
        <w:rPr>
          <w:rFonts w:ascii="宋体" w:hAnsi="宋体" w:hint="eastAsia"/>
          <w:color w:val="auto"/>
          <w:sz w:val="24"/>
          <w:szCs w:val="24"/>
        </w:rPr>
        <w:t>首都文化智库方向迈进，</w:t>
      </w:r>
      <w:r w:rsidR="00366272" w:rsidRPr="00387C3B">
        <w:rPr>
          <w:rFonts w:cs="宋体" w:hint="eastAsia"/>
          <w:color w:val="auto"/>
          <w:sz w:val="24"/>
          <w:szCs w:val="24"/>
        </w:rPr>
        <w:t>特制定并适时修订</w:t>
      </w:r>
      <w:r w:rsidRPr="00387C3B">
        <w:rPr>
          <w:rFonts w:cs="宋体" w:hint="eastAsia"/>
          <w:color w:val="auto"/>
          <w:sz w:val="24"/>
          <w:szCs w:val="24"/>
        </w:rPr>
        <w:t>基地</w:t>
      </w:r>
      <w:r w:rsidR="00D87EFB" w:rsidRPr="00387C3B">
        <w:rPr>
          <w:rFonts w:cs="宋体" w:hint="eastAsia"/>
          <w:color w:val="auto"/>
          <w:sz w:val="24"/>
          <w:szCs w:val="24"/>
        </w:rPr>
        <w:t>开放课题</w:t>
      </w:r>
      <w:r w:rsidRPr="00387C3B">
        <w:rPr>
          <w:rFonts w:cs="宋体" w:hint="eastAsia"/>
          <w:color w:val="auto"/>
          <w:sz w:val="24"/>
          <w:szCs w:val="24"/>
        </w:rPr>
        <w:t>管理办法。</w:t>
      </w:r>
    </w:p>
    <w:p w:rsidR="00EE1C39" w:rsidRPr="00387C3B" w:rsidRDefault="00EE1C39" w:rsidP="009E176B">
      <w:pPr>
        <w:widowControl w:val="0"/>
        <w:snapToGrid w:val="0"/>
        <w:spacing w:beforeLines="50" w:before="120" w:line="360" w:lineRule="auto"/>
        <w:ind w:firstLineChars="200" w:firstLine="562"/>
        <w:rPr>
          <w:b/>
          <w:bCs/>
          <w:color w:val="auto"/>
          <w:sz w:val="28"/>
          <w:szCs w:val="28"/>
        </w:rPr>
      </w:pPr>
      <w:r w:rsidRPr="00387C3B">
        <w:rPr>
          <w:rFonts w:cs="宋体" w:hint="eastAsia"/>
          <w:b/>
          <w:bCs/>
          <w:color w:val="auto"/>
          <w:sz w:val="28"/>
          <w:szCs w:val="28"/>
        </w:rPr>
        <w:t>一、指导思想</w:t>
      </w:r>
    </w:p>
    <w:p w:rsidR="00D45F1E" w:rsidRPr="00387C3B" w:rsidRDefault="00E97985" w:rsidP="00833B05">
      <w:pPr>
        <w:widowControl w:val="0"/>
        <w:snapToGrid w:val="0"/>
        <w:spacing w:line="360" w:lineRule="auto"/>
        <w:ind w:firstLineChars="200" w:firstLine="480"/>
        <w:rPr>
          <w:rFonts w:cs="宋体"/>
          <w:color w:val="auto"/>
          <w:sz w:val="24"/>
          <w:szCs w:val="24"/>
        </w:rPr>
      </w:pPr>
      <w:r w:rsidRPr="00387C3B">
        <w:rPr>
          <w:rFonts w:cs="宋体" w:hint="eastAsia"/>
          <w:color w:val="auto"/>
          <w:sz w:val="24"/>
          <w:szCs w:val="24"/>
        </w:rPr>
        <w:t>坚持以习近平新时代中国特色社会主义思想为指导，</w:t>
      </w:r>
      <w:r w:rsidR="009E176B" w:rsidRPr="00387C3B">
        <w:rPr>
          <w:rFonts w:ascii="宋体" w:hAnsi="宋体" w:hint="eastAsia"/>
          <w:color w:val="auto"/>
          <w:sz w:val="24"/>
          <w:szCs w:val="24"/>
        </w:rPr>
        <w:t>深入学习贯彻党的十九大和十九届二中、三中、四中全会精神，深入贯彻落实习近平</w:t>
      </w:r>
      <w:r w:rsidR="009E176B" w:rsidRPr="00387C3B">
        <w:rPr>
          <w:rFonts w:cs="宋体" w:hint="eastAsia"/>
          <w:color w:val="auto"/>
          <w:sz w:val="24"/>
          <w:szCs w:val="24"/>
        </w:rPr>
        <w:t>总书记视察北京重要讲话精神，全面</w:t>
      </w:r>
      <w:r w:rsidR="00F45935" w:rsidRPr="00387C3B">
        <w:rPr>
          <w:rFonts w:cs="宋体" w:hint="eastAsia"/>
          <w:color w:val="auto"/>
          <w:sz w:val="24"/>
          <w:szCs w:val="24"/>
        </w:rPr>
        <w:t>落实北京市第十二次党代会精神和《北京城市总体规划（</w:t>
      </w:r>
      <w:r w:rsidR="00F45935" w:rsidRPr="00387C3B">
        <w:rPr>
          <w:rFonts w:cs="宋体" w:hint="eastAsia"/>
          <w:color w:val="auto"/>
          <w:sz w:val="24"/>
          <w:szCs w:val="24"/>
        </w:rPr>
        <w:t>2016</w:t>
      </w:r>
      <w:r w:rsidR="00F45935" w:rsidRPr="00387C3B">
        <w:rPr>
          <w:rFonts w:cs="宋体" w:hint="eastAsia"/>
          <w:color w:val="auto"/>
          <w:sz w:val="24"/>
          <w:szCs w:val="24"/>
        </w:rPr>
        <w:t>年—</w:t>
      </w:r>
      <w:r w:rsidR="00F45935" w:rsidRPr="00387C3B">
        <w:rPr>
          <w:rFonts w:cs="宋体" w:hint="eastAsia"/>
          <w:color w:val="auto"/>
          <w:sz w:val="24"/>
          <w:szCs w:val="24"/>
        </w:rPr>
        <w:t>2035</w:t>
      </w:r>
      <w:r w:rsidR="00F45935" w:rsidRPr="00387C3B">
        <w:rPr>
          <w:rFonts w:cs="宋体" w:hint="eastAsia"/>
          <w:color w:val="auto"/>
          <w:sz w:val="24"/>
          <w:szCs w:val="24"/>
        </w:rPr>
        <w:t>年）》，</w:t>
      </w:r>
      <w:r w:rsidR="009E176B" w:rsidRPr="00387C3B">
        <w:rPr>
          <w:rFonts w:cs="宋体" w:hint="eastAsia"/>
          <w:color w:val="auto"/>
          <w:sz w:val="24"/>
          <w:szCs w:val="24"/>
        </w:rPr>
        <w:t>以“立足北京</w:t>
      </w:r>
      <w:r w:rsidR="009E176B" w:rsidRPr="00387C3B">
        <w:rPr>
          <w:rFonts w:cs="宋体" w:hint="eastAsia"/>
          <w:color w:val="auto"/>
          <w:sz w:val="24"/>
          <w:szCs w:val="24"/>
        </w:rPr>
        <w:t xml:space="preserve"> </w:t>
      </w:r>
      <w:r w:rsidR="009E176B" w:rsidRPr="00387C3B">
        <w:rPr>
          <w:rFonts w:cs="宋体" w:hint="eastAsia"/>
          <w:color w:val="auto"/>
          <w:sz w:val="24"/>
          <w:szCs w:val="24"/>
        </w:rPr>
        <w:t>研究北京</w:t>
      </w:r>
      <w:r w:rsidR="009E176B" w:rsidRPr="00387C3B">
        <w:rPr>
          <w:rFonts w:cs="宋体" w:hint="eastAsia"/>
          <w:color w:val="auto"/>
          <w:sz w:val="24"/>
          <w:szCs w:val="24"/>
        </w:rPr>
        <w:t xml:space="preserve"> </w:t>
      </w:r>
      <w:r w:rsidR="009E176B" w:rsidRPr="00387C3B">
        <w:rPr>
          <w:rFonts w:cs="宋体" w:hint="eastAsia"/>
          <w:color w:val="auto"/>
          <w:sz w:val="24"/>
          <w:szCs w:val="24"/>
        </w:rPr>
        <w:t>服务北京”为宗旨，以北京历史文化名城的时空演进、保护与发展研究为主线，以跨学科综合性研究为特色，以“时</w:t>
      </w:r>
      <w:r w:rsidR="009E176B" w:rsidRPr="00387C3B">
        <w:rPr>
          <w:rFonts w:cs="宋体" w:hint="eastAsia"/>
          <w:color w:val="auto"/>
          <w:sz w:val="24"/>
          <w:szCs w:val="24"/>
        </w:rPr>
        <w:t>-</w:t>
      </w:r>
      <w:r w:rsidR="009E176B" w:rsidRPr="00387C3B">
        <w:rPr>
          <w:rFonts w:cs="宋体" w:hint="eastAsia"/>
          <w:color w:val="auto"/>
          <w:sz w:val="24"/>
          <w:szCs w:val="24"/>
        </w:rPr>
        <w:t>空</w:t>
      </w:r>
      <w:r w:rsidR="009E176B" w:rsidRPr="00387C3B">
        <w:rPr>
          <w:rFonts w:cs="宋体" w:hint="eastAsia"/>
          <w:color w:val="auto"/>
          <w:sz w:val="24"/>
          <w:szCs w:val="24"/>
        </w:rPr>
        <w:t>-</w:t>
      </w:r>
      <w:r w:rsidR="009E176B" w:rsidRPr="00387C3B">
        <w:rPr>
          <w:rFonts w:cs="宋体" w:hint="eastAsia"/>
          <w:color w:val="auto"/>
          <w:sz w:val="24"/>
          <w:szCs w:val="24"/>
        </w:rPr>
        <w:t>人结合”“过去</w:t>
      </w:r>
      <w:r w:rsidR="009E176B" w:rsidRPr="00387C3B">
        <w:rPr>
          <w:rFonts w:cs="宋体" w:hint="eastAsia"/>
          <w:color w:val="auto"/>
          <w:sz w:val="24"/>
          <w:szCs w:val="24"/>
        </w:rPr>
        <w:t>-</w:t>
      </w:r>
      <w:r w:rsidR="009E176B" w:rsidRPr="00387C3B">
        <w:rPr>
          <w:rFonts w:cs="宋体" w:hint="eastAsia"/>
          <w:color w:val="auto"/>
          <w:sz w:val="24"/>
          <w:szCs w:val="24"/>
        </w:rPr>
        <w:t>现在</w:t>
      </w:r>
      <w:r w:rsidR="009E176B" w:rsidRPr="00387C3B">
        <w:rPr>
          <w:rFonts w:cs="宋体" w:hint="eastAsia"/>
          <w:color w:val="auto"/>
          <w:sz w:val="24"/>
          <w:szCs w:val="24"/>
        </w:rPr>
        <w:t>-</w:t>
      </w:r>
      <w:r w:rsidR="009E176B" w:rsidRPr="00387C3B">
        <w:rPr>
          <w:rFonts w:cs="宋体" w:hint="eastAsia"/>
          <w:color w:val="auto"/>
          <w:sz w:val="24"/>
          <w:szCs w:val="24"/>
        </w:rPr>
        <w:t>未来贯通”为研究视角，注重调查研究和一手资料收集，</w:t>
      </w:r>
      <w:r w:rsidR="00D45F1E" w:rsidRPr="00387C3B">
        <w:rPr>
          <w:rFonts w:cs="宋体" w:hint="eastAsia"/>
          <w:color w:val="auto"/>
          <w:sz w:val="24"/>
          <w:szCs w:val="24"/>
        </w:rPr>
        <w:t>根据基地重点研究方向，充分发挥北京学高精尖学科优势，聚焦做好“首都文化”这篇大文章和抓好“一核一城三带两区”深入开展研究，并积极进行成果转化应用，发挥首都文化智库作用，为北京推进全国文化中心建设提供智力支持，为北京建设成为国际一流的和谐宜居之都和世界级文化城市做出积极贡献。</w:t>
      </w:r>
    </w:p>
    <w:p w:rsidR="00EE1C39" w:rsidRPr="00387C3B" w:rsidRDefault="00EE1C39" w:rsidP="009E176B">
      <w:pPr>
        <w:widowControl w:val="0"/>
        <w:snapToGrid w:val="0"/>
        <w:spacing w:beforeLines="50" w:before="120" w:line="360" w:lineRule="auto"/>
        <w:ind w:firstLineChars="200" w:firstLine="562"/>
        <w:rPr>
          <w:rFonts w:cs="宋体"/>
          <w:b/>
          <w:bCs/>
          <w:color w:val="auto"/>
          <w:sz w:val="28"/>
          <w:szCs w:val="28"/>
        </w:rPr>
      </w:pPr>
      <w:r w:rsidRPr="00387C3B">
        <w:rPr>
          <w:rFonts w:cs="宋体" w:hint="eastAsia"/>
          <w:b/>
          <w:bCs/>
          <w:color w:val="auto"/>
          <w:sz w:val="28"/>
          <w:szCs w:val="28"/>
        </w:rPr>
        <w:t>二、项目选题</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（一）选题方向</w:t>
      </w:r>
    </w:p>
    <w:p w:rsidR="00EE1C39" w:rsidRPr="00387C3B" w:rsidRDefault="00EE1C39" w:rsidP="00366272">
      <w:pPr>
        <w:widowControl w:val="0"/>
        <w:snapToGrid w:val="0"/>
        <w:spacing w:line="360" w:lineRule="auto"/>
        <w:ind w:firstLineChars="200" w:firstLine="480"/>
        <w:rPr>
          <w:rFonts w:cs="宋体"/>
          <w:color w:val="auto"/>
          <w:sz w:val="24"/>
          <w:szCs w:val="24"/>
        </w:rPr>
      </w:pPr>
      <w:r w:rsidRPr="00387C3B">
        <w:rPr>
          <w:rFonts w:cs="宋体"/>
          <w:color w:val="auto"/>
          <w:sz w:val="24"/>
          <w:szCs w:val="24"/>
        </w:rPr>
        <w:t>1</w:t>
      </w:r>
      <w:r w:rsidR="00D803E7" w:rsidRPr="00387C3B">
        <w:rPr>
          <w:rFonts w:cs="宋体" w:hint="eastAsia"/>
          <w:color w:val="auto"/>
          <w:sz w:val="24"/>
          <w:szCs w:val="24"/>
        </w:rPr>
        <w:t>．基地</w:t>
      </w:r>
      <w:r w:rsidR="009734C2" w:rsidRPr="00387C3B">
        <w:rPr>
          <w:rFonts w:cs="宋体" w:hint="eastAsia"/>
          <w:color w:val="auto"/>
          <w:sz w:val="24"/>
          <w:szCs w:val="24"/>
        </w:rPr>
        <w:t>重点</w:t>
      </w:r>
      <w:r w:rsidR="00D803E7" w:rsidRPr="00387C3B">
        <w:rPr>
          <w:rFonts w:cs="宋体" w:hint="eastAsia"/>
          <w:color w:val="auto"/>
          <w:sz w:val="24"/>
          <w:szCs w:val="24"/>
        </w:rPr>
        <w:t>研究方向包括</w:t>
      </w:r>
      <w:r w:rsidR="00E94AE9" w:rsidRPr="00387C3B">
        <w:rPr>
          <w:rFonts w:cs="宋体" w:hint="eastAsia"/>
          <w:color w:val="auto"/>
          <w:sz w:val="24"/>
          <w:szCs w:val="24"/>
        </w:rPr>
        <w:t>北京文化遗产保护与利用研究</w:t>
      </w:r>
      <w:r w:rsidR="00D803E7" w:rsidRPr="00387C3B">
        <w:rPr>
          <w:rFonts w:cs="宋体" w:hint="eastAsia"/>
          <w:color w:val="auto"/>
          <w:sz w:val="24"/>
          <w:szCs w:val="24"/>
        </w:rPr>
        <w:t>、</w:t>
      </w:r>
      <w:r w:rsidR="00E94AE9" w:rsidRPr="00387C3B">
        <w:rPr>
          <w:rFonts w:cs="宋体" w:hint="eastAsia"/>
          <w:color w:val="auto"/>
          <w:sz w:val="24"/>
          <w:szCs w:val="24"/>
        </w:rPr>
        <w:t>北京城市空间格局与发展动力研究</w:t>
      </w:r>
      <w:r w:rsidR="00D803E7" w:rsidRPr="00387C3B">
        <w:rPr>
          <w:rFonts w:cs="宋体" w:hint="eastAsia"/>
          <w:color w:val="auto"/>
          <w:sz w:val="24"/>
          <w:szCs w:val="24"/>
        </w:rPr>
        <w:t>和</w:t>
      </w:r>
      <w:r w:rsidR="00E94AE9" w:rsidRPr="00387C3B">
        <w:rPr>
          <w:rFonts w:cs="宋体" w:hint="eastAsia"/>
          <w:color w:val="auto"/>
          <w:sz w:val="24"/>
          <w:szCs w:val="24"/>
        </w:rPr>
        <w:t>北京文化特征与文脉传承研究</w:t>
      </w:r>
      <w:r w:rsidR="009734C2" w:rsidRPr="00387C3B">
        <w:rPr>
          <w:rFonts w:cs="宋体" w:hint="eastAsia"/>
          <w:color w:val="auto"/>
          <w:sz w:val="24"/>
          <w:szCs w:val="24"/>
        </w:rPr>
        <w:t>。</w:t>
      </w:r>
      <w:r w:rsidRPr="00387C3B">
        <w:rPr>
          <w:rFonts w:cs="宋体" w:hint="eastAsia"/>
          <w:color w:val="auto"/>
          <w:sz w:val="24"/>
          <w:szCs w:val="24"/>
        </w:rPr>
        <w:t>基地</w:t>
      </w:r>
      <w:r w:rsidR="00D803E7" w:rsidRPr="00387C3B">
        <w:rPr>
          <w:rFonts w:cs="宋体" w:hint="eastAsia"/>
          <w:color w:val="auto"/>
          <w:sz w:val="24"/>
          <w:szCs w:val="24"/>
        </w:rPr>
        <w:t>开放课题</w:t>
      </w:r>
      <w:r w:rsidRPr="00387C3B">
        <w:rPr>
          <w:rFonts w:cs="宋体" w:hint="eastAsia"/>
          <w:color w:val="auto"/>
          <w:sz w:val="24"/>
          <w:szCs w:val="24"/>
        </w:rPr>
        <w:t>重点资助</w:t>
      </w:r>
      <w:r w:rsidR="009734C2" w:rsidRPr="00387C3B">
        <w:rPr>
          <w:rFonts w:cs="宋体" w:hint="eastAsia"/>
          <w:color w:val="auto"/>
          <w:sz w:val="24"/>
          <w:szCs w:val="24"/>
        </w:rPr>
        <w:t>上述</w:t>
      </w:r>
      <w:r w:rsidRPr="00387C3B">
        <w:rPr>
          <w:rFonts w:cs="宋体" w:hint="eastAsia"/>
          <w:color w:val="auto"/>
          <w:sz w:val="24"/>
          <w:szCs w:val="24"/>
        </w:rPr>
        <w:t>领域的研究。</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2</w:t>
      </w:r>
      <w:r w:rsidRPr="00387C3B">
        <w:rPr>
          <w:rFonts w:cs="宋体" w:hint="eastAsia"/>
          <w:color w:val="auto"/>
          <w:sz w:val="24"/>
          <w:szCs w:val="24"/>
        </w:rPr>
        <w:t>．申请人可以根据基地</w:t>
      </w:r>
      <w:r w:rsidR="009734C2" w:rsidRPr="00387C3B">
        <w:rPr>
          <w:rFonts w:cs="宋体" w:hint="eastAsia"/>
          <w:color w:val="auto"/>
          <w:sz w:val="24"/>
          <w:szCs w:val="24"/>
        </w:rPr>
        <w:t>开放课题</w:t>
      </w:r>
      <w:r w:rsidRPr="00387C3B">
        <w:rPr>
          <w:rFonts w:cs="宋体" w:hint="eastAsia"/>
          <w:color w:val="auto"/>
          <w:sz w:val="24"/>
          <w:szCs w:val="24"/>
        </w:rPr>
        <w:t>申报</w:t>
      </w:r>
      <w:r w:rsidR="001D0BD4" w:rsidRPr="00387C3B">
        <w:rPr>
          <w:rFonts w:cs="宋体" w:hint="eastAsia"/>
          <w:color w:val="auto"/>
          <w:sz w:val="24"/>
          <w:szCs w:val="24"/>
        </w:rPr>
        <w:t>领域</w:t>
      </w:r>
      <w:r w:rsidRPr="00387C3B">
        <w:rPr>
          <w:rFonts w:cs="宋体" w:hint="eastAsia"/>
          <w:color w:val="auto"/>
          <w:sz w:val="24"/>
          <w:szCs w:val="24"/>
        </w:rPr>
        <w:t>指南选择合适课题，申报指南提供的是研究领域和方向参考，不是具体项目名称，具体</w:t>
      </w:r>
      <w:r w:rsidR="00D803E7" w:rsidRPr="00387C3B">
        <w:rPr>
          <w:rFonts w:cs="宋体" w:hint="eastAsia"/>
          <w:color w:val="auto"/>
          <w:sz w:val="24"/>
          <w:szCs w:val="24"/>
        </w:rPr>
        <w:t>项目</w:t>
      </w:r>
      <w:r w:rsidRPr="00387C3B">
        <w:rPr>
          <w:rFonts w:cs="宋体" w:hint="eastAsia"/>
          <w:color w:val="auto"/>
          <w:sz w:val="24"/>
          <w:szCs w:val="24"/>
        </w:rPr>
        <w:t>名称需</w:t>
      </w:r>
      <w:r w:rsidR="00D803E7" w:rsidRPr="00387C3B">
        <w:rPr>
          <w:rFonts w:cs="宋体" w:hint="eastAsia"/>
          <w:color w:val="auto"/>
          <w:sz w:val="24"/>
          <w:szCs w:val="24"/>
        </w:rPr>
        <w:t>由申请人</w:t>
      </w:r>
      <w:r w:rsidRPr="00387C3B">
        <w:rPr>
          <w:rFonts w:cs="宋体" w:hint="eastAsia"/>
          <w:color w:val="auto"/>
          <w:sz w:val="24"/>
          <w:szCs w:val="24"/>
        </w:rPr>
        <w:t>自行设计。</w:t>
      </w:r>
      <w:r w:rsidRPr="00387C3B">
        <w:rPr>
          <w:rFonts w:cs="宋体" w:hint="eastAsia"/>
          <w:color w:val="auto"/>
          <w:sz w:val="24"/>
          <w:szCs w:val="24"/>
        </w:rPr>
        <w:lastRenderedPageBreak/>
        <w:t>申请人也可以根据基地</w:t>
      </w:r>
      <w:r w:rsidR="00165A88" w:rsidRPr="00387C3B">
        <w:rPr>
          <w:rFonts w:cs="宋体" w:hint="eastAsia"/>
          <w:color w:val="auto"/>
          <w:sz w:val="24"/>
          <w:szCs w:val="24"/>
        </w:rPr>
        <w:t>重点</w:t>
      </w:r>
      <w:r w:rsidRPr="00387C3B">
        <w:rPr>
          <w:rFonts w:cs="宋体" w:hint="eastAsia"/>
          <w:color w:val="auto"/>
          <w:sz w:val="24"/>
          <w:szCs w:val="24"/>
        </w:rPr>
        <w:t>研究方向，结合自身研究基础</w:t>
      </w:r>
      <w:r w:rsidR="00D803E7" w:rsidRPr="00387C3B">
        <w:rPr>
          <w:rFonts w:cs="宋体" w:hint="eastAsia"/>
          <w:color w:val="auto"/>
          <w:sz w:val="24"/>
          <w:szCs w:val="24"/>
        </w:rPr>
        <w:t>和</w:t>
      </w:r>
      <w:r w:rsidRPr="00387C3B">
        <w:rPr>
          <w:rFonts w:cs="宋体" w:hint="eastAsia"/>
          <w:color w:val="auto"/>
          <w:sz w:val="24"/>
          <w:szCs w:val="24"/>
        </w:rPr>
        <w:t>专长自主设计选题。</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（二）选题要求</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1</w:t>
      </w:r>
      <w:r w:rsidRPr="00387C3B">
        <w:rPr>
          <w:rFonts w:cs="宋体" w:hint="eastAsia"/>
          <w:color w:val="auto"/>
          <w:sz w:val="24"/>
          <w:szCs w:val="24"/>
        </w:rPr>
        <w:t>．</w:t>
      </w:r>
      <w:r w:rsidR="006E696B" w:rsidRPr="00387C3B">
        <w:rPr>
          <w:rFonts w:hint="eastAsia"/>
          <w:color w:val="auto"/>
          <w:sz w:val="24"/>
          <w:szCs w:val="24"/>
        </w:rPr>
        <w:t>项目选题要求有新意，题目大小适中，理论联系实际，基于首都北京地域文化的视角和北京学综合研究的特点，从各个方面研究</w:t>
      </w:r>
      <w:r w:rsidR="00A90502" w:rsidRPr="00387C3B">
        <w:rPr>
          <w:rFonts w:cs="宋体" w:hint="eastAsia"/>
          <w:color w:val="auto"/>
          <w:sz w:val="24"/>
          <w:szCs w:val="24"/>
        </w:rPr>
        <w:t>北京历史文化名城</w:t>
      </w:r>
      <w:r w:rsidR="006E696B" w:rsidRPr="00387C3B">
        <w:rPr>
          <w:rFonts w:hint="eastAsia"/>
          <w:color w:val="auto"/>
          <w:sz w:val="24"/>
          <w:szCs w:val="24"/>
        </w:rPr>
        <w:t>演变</w:t>
      </w:r>
      <w:r w:rsidR="00A90502" w:rsidRPr="00387C3B">
        <w:rPr>
          <w:rFonts w:hint="eastAsia"/>
          <w:color w:val="auto"/>
          <w:sz w:val="24"/>
          <w:szCs w:val="24"/>
        </w:rPr>
        <w:t>、首都北京发展</w:t>
      </w:r>
      <w:r w:rsidR="006E696B" w:rsidRPr="00387C3B">
        <w:rPr>
          <w:rFonts w:hint="eastAsia"/>
          <w:color w:val="auto"/>
          <w:sz w:val="24"/>
          <w:szCs w:val="24"/>
        </w:rPr>
        <w:t>的特点和规律。</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2</w:t>
      </w:r>
      <w:r w:rsidRPr="00387C3B">
        <w:rPr>
          <w:rFonts w:cs="宋体" w:hint="eastAsia"/>
          <w:color w:val="auto"/>
          <w:sz w:val="24"/>
          <w:szCs w:val="24"/>
        </w:rPr>
        <w:t>．基础研究力求具有原创性、开拓性和较高的学术理论价值，应用研究要具有现实性、针对性和较强的决策参考价值，鼓励中观到微观层面的调查研究，着力推出</w:t>
      </w:r>
      <w:r w:rsidRPr="00387C3B">
        <w:rPr>
          <w:rFonts w:cs="宋体" w:hint="eastAsia"/>
          <w:color w:val="auto"/>
        </w:rPr>
        <w:t>高</w:t>
      </w:r>
      <w:r w:rsidRPr="00387C3B">
        <w:rPr>
          <w:rFonts w:cs="宋体" w:hint="eastAsia"/>
          <w:color w:val="auto"/>
          <w:sz w:val="24"/>
          <w:szCs w:val="24"/>
        </w:rPr>
        <w:t>水准的研究成果。</w:t>
      </w:r>
    </w:p>
    <w:p w:rsidR="00EE1C39" w:rsidRPr="00387C3B" w:rsidRDefault="00EE1C39" w:rsidP="009E176B">
      <w:pPr>
        <w:widowControl w:val="0"/>
        <w:snapToGrid w:val="0"/>
        <w:spacing w:beforeLines="50" w:before="120" w:line="360" w:lineRule="auto"/>
        <w:ind w:firstLineChars="200" w:firstLine="562"/>
        <w:rPr>
          <w:b/>
          <w:bCs/>
          <w:color w:val="auto"/>
          <w:sz w:val="28"/>
          <w:szCs w:val="28"/>
        </w:rPr>
      </w:pPr>
      <w:r w:rsidRPr="00387C3B">
        <w:rPr>
          <w:rFonts w:cs="宋体" w:hint="eastAsia"/>
          <w:b/>
          <w:bCs/>
          <w:color w:val="auto"/>
          <w:sz w:val="28"/>
          <w:szCs w:val="28"/>
        </w:rPr>
        <w:t>三、项目申报</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（一）项目类别</w:t>
      </w:r>
    </w:p>
    <w:p w:rsidR="00EE1C39" w:rsidRPr="00387C3B" w:rsidRDefault="00EE1C39" w:rsidP="00D95933">
      <w:pPr>
        <w:widowControl w:val="0"/>
        <w:snapToGrid w:val="0"/>
        <w:spacing w:line="360" w:lineRule="auto"/>
        <w:ind w:firstLineChars="200" w:firstLine="480"/>
        <w:rPr>
          <w:color w:val="auto"/>
          <w:sz w:val="24"/>
          <w:szCs w:val="24"/>
        </w:rPr>
      </w:pPr>
      <w:r w:rsidRPr="00387C3B">
        <w:rPr>
          <w:rFonts w:cs="宋体" w:hint="eastAsia"/>
          <w:color w:val="auto"/>
          <w:sz w:val="24"/>
          <w:szCs w:val="24"/>
        </w:rPr>
        <w:t>基地</w:t>
      </w:r>
      <w:r w:rsidR="008B78C3" w:rsidRPr="00387C3B">
        <w:rPr>
          <w:rFonts w:cs="宋体" w:hint="eastAsia"/>
          <w:color w:val="auto"/>
          <w:sz w:val="24"/>
          <w:szCs w:val="24"/>
        </w:rPr>
        <w:t>开放课题为北京市级社科研究基地项目</w:t>
      </w:r>
      <w:r w:rsidRPr="00387C3B">
        <w:rPr>
          <w:rFonts w:cs="宋体" w:hint="eastAsia"/>
          <w:color w:val="auto"/>
          <w:sz w:val="24"/>
          <w:szCs w:val="24"/>
        </w:rPr>
        <w:t>。</w:t>
      </w:r>
      <w:r w:rsidR="00E94AE9" w:rsidRPr="00387C3B">
        <w:rPr>
          <w:rFonts w:cs="宋体" w:hint="eastAsia"/>
          <w:color w:val="auto"/>
          <w:sz w:val="24"/>
          <w:szCs w:val="24"/>
        </w:rPr>
        <w:t>校内</w:t>
      </w:r>
      <w:r w:rsidR="008B78C3" w:rsidRPr="00387C3B">
        <w:rPr>
          <w:rFonts w:cs="宋体" w:hint="eastAsia"/>
          <w:color w:val="auto"/>
          <w:sz w:val="24"/>
          <w:szCs w:val="24"/>
        </w:rPr>
        <w:t>教师申报的项目</w:t>
      </w:r>
      <w:r w:rsidRPr="00387C3B">
        <w:rPr>
          <w:rFonts w:cs="宋体" w:hint="eastAsia"/>
          <w:color w:val="auto"/>
          <w:sz w:val="24"/>
          <w:szCs w:val="24"/>
        </w:rPr>
        <w:t>上报</w:t>
      </w:r>
      <w:r w:rsidRPr="00387C3B">
        <w:rPr>
          <w:rFonts w:ascii="宋体" w:hAnsi="宋体" w:cs="宋体" w:hint="eastAsia"/>
          <w:color w:val="auto"/>
          <w:sz w:val="24"/>
          <w:szCs w:val="24"/>
        </w:rPr>
        <w:t>学校</w:t>
      </w:r>
      <w:r w:rsidRPr="00387C3B">
        <w:rPr>
          <w:rFonts w:cs="宋体" w:hint="eastAsia"/>
          <w:color w:val="auto"/>
          <w:sz w:val="24"/>
          <w:szCs w:val="24"/>
        </w:rPr>
        <w:t>科</w:t>
      </w:r>
      <w:r w:rsidR="008B78C3" w:rsidRPr="00387C3B">
        <w:rPr>
          <w:rFonts w:cs="宋体" w:hint="eastAsia"/>
          <w:color w:val="auto"/>
          <w:sz w:val="24"/>
          <w:szCs w:val="24"/>
        </w:rPr>
        <w:t>技</w:t>
      </w:r>
      <w:r w:rsidRPr="00387C3B">
        <w:rPr>
          <w:rFonts w:cs="宋体" w:hint="eastAsia"/>
          <w:color w:val="auto"/>
          <w:sz w:val="24"/>
          <w:szCs w:val="24"/>
        </w:rPr>
        <w:t>处</w:t>
      </w:r>
      <w:r w:rsidR="00E94AE9" w:rsidRPr="00387C3B">
        <w:rPr>
          <w:rFonts w:cs="宋体" w:hint="eastAsia"/>
          <w:color w:val="auto"/>
          <w:sz w:val="24"/>
          <w:szCs w:val="24"/>
        </w:rPr>
        <w:t>，</w:t>
      </w:r>
      <w:r w:rsidR="008B78C3" w:rsidRPr="00387C3B">
        <w:rPr>
          <w:rFonts w:cs="宋体" w:hint="eastAsia"/>
          <w:color w:val="auto"/>
          <w:sz w:val="24"/>
          <w:szCs w:val="24"/>
        </w:rPr>
        <w:t>由科技处全部或部分</w:t>
      </w:r>
      <w:r w:rsidRPr="00387C3B">
        <w:rPr>
          <w:rFonts w:cs="宋体" w:hint="eastAsia"/>
          <w:color w:val="auto"/>
          <w:sz w:val="24"/>
          <w:szCs w:val="24"/>
        </w:rPr>
        <w:t>认定为校级项目。</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（二）申请人条件</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1</w:t>
      </w:r>
      <w:r w:rsidRPr="00387C3B">
        <w:rPr>
          <w:rFonts w:cs="宋体" w:hint="eastAsia"/>
          <w:color w:val="auto"/>
          <w:sz w:val="24"/>
          <w:szCs w:val="24"/>
        </w:rPr>
        <w:t>．</w:t>
      </w:r>
      <w:r w:rsidR="00A90502" w:rsidRPr="00387C3B">
        <w:rPr>
          <w:rFonts w:cs="宋体" w:hint="eastAsia"/>
          <w:color w:val="auto"/>
          <w:sz w:val="24"/>
          <w:szCs w:val="24"/>
        </w:rPr>
        <w:t>北京学高精尖学科骨干一级学科人员，</w:t>
      </w:r>
      <w:r w:rsidRPr="00387C3B">
        <w:rPr>
          <w:rFonts w:cs="宋体" w:hint="eastAsia"/>
          <w:color w:val="auto"/>
          <w:sz w:val="24"/>
          <w:szCs w:val="24"/>
        </w:rPr>
        <w:t>校内各有关人文社会科学学科、各研究机构的基地骨干研究人员（含退休人员），基地校内外学术委员会委员</w:t>
      </w:r>
      <w:r w:rsidR="008B78C3" w:rsidRPr="00387C3B">
        <w:rPr>
          <w:rFonts w:cs="宋体" w:hint="eastAsia"/>
          <w:color w:val="auto"/>
          <w:sz w:val="24"/>
          <w:szCs w:val="24"/>
        </w:rPr>
        <w:t>和</w:t>
      </w:r>
      <w:r w:rsidRPr="00387C3B">
        <w:rPr>
          <w:rFonts w:cs="宋体" w:hint="eastAsia"/>
          <w:color w:val="auto"/>
          <w:sz w:val="24"/>
          <w:szCs w:val="24"/>
        </w:rPr>
        <w:t>校外特邀研究员</w:t>
      </w:r>
      <w:r w:rsidR="008B78C3" w:rsidRPr="00387C3B">
        <w:rPr>
          <w:rFonts w:cs="宋体" w:hint="eastAsia"/>
          <w:color w:val="auto"/>
          <w:sz w:val="24"/>
          <w:szCs w:val="24"/>
        </w:rPr>
        <w:t>为基地开放课题重点资助对象。</w:t>
      </w:r>
      <w:r w:rsidRPr="00387C3B">
        <w:rPr>
          <w:rFonts w:cs="宋体" w:hint="eastAsia"/>
          <w:color w:val="auto"/>
          <w:sz w:val="24"/>
          <w:szCs w:val="24"/>
        </w:rPr>
        <w:t>其他来自相关高校和科研院所、政府部门、企事业单位、学术团体等具有较高研究水平和良好研究基础的</w:t>
      </w:r>
      <w:r w:rsidR="006E696B" w:rsidRPr="00387C3B">
        <w:rPr>
          <w:rFonts w:cs="宋体" w:hint="eastAsia"/>
          <w:color w:val="auto"/>
          <w:sz w:val="24"/>
          <w:szCs w:val="24"/>
        </w:rPr>
        <w:t>专业</w:t>
      </w:r>
      <w:r w:rsidRPr="00387C3B">
        <w:rPr>
          <w:rFonts w:cs="宋体" w:hint="eastAsia"/>
          <w:color w:val="auto"/>
          <w:sz w:val="24"/>
          <w:szCs w:val="24"/>
        </w:rPr>
        <w:t>人员</w:t>
      </w:r>
      <w:r w:rsidR="00DB4EE2" w:rsidRPr="00387C3B">
        <w:rPr>
          <w:rFonts w:cs="宋体" w:hint="eastAsia"/>
          <w:color w:val="auto"/>
          <w:sz w:val="24"/>
          <w:szCs w:val="24"/>
        </w:rPr>
        <w:t>、博士研究生</w:t>
      </w:r>
      <w:r w:rsidRPr="00387C3B">
        <w:rPr>
          <w:rFonts w:cs="宋体" w:hint="eastAsia"/>
          <w:color w:val="auto"/>
          <w:sz w:val="24"/>
          <w:szCs w:val="24"/>
        </w:rPr>
        <w:t>，</w:t>
      </w:r>
      <w:r w:rsidR="008B78C3" w:rsidRPr="00387C3B">
        <w:rPr>
          <w:rFonts w:cs="宋体" w:hint="eastAsia"/>
          <w:color w:val="auto"/>
          <w:sz w:val="24"/>
          <w:szCs w:val="24"/>
        </w:rPr>
        <w:t>亦可作为项目负责</w:t>
      </w:r>
      <w:r w:rsidRPr="00387C3B">
        <w:rPr>
          <w:rFonts w:cs="宋体" w:hint="eastAsia"/>
          <w:color w:val="auto"/>
          <w:sz w:val="24"/>
          <w:szCs w:val="24"/>
        </w:rPr>
        <w:t>人</w:t>
      </w:r>
      <w:r w:rsidR="008B78C3" w:rsidRPr="00387C3B">
        <w:rPr>
          <w:rFonts w:cs="宋体" w:hint="eastAsia"/>
          <w:color w:val="auto"/>
          <w:sz w:val="24"/>
          <w:szCs w:val="24"/>
        </w:rPr>
        <w:t>申请基地开放课题</w:t>
      </w:r>
      <w:r w:rsidRPr="00387C3B">
        <w:rPr>
          <w:rFonts w:cs="宋体" w:hint="eastAsia"/>
          <w:color w:val="auto"/>
          <w:sz w:val="24"/>
          <w:szCs w:val="24"/>
        </w:rPr>
        <w:t>。</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2</w:t>
      </w:r>
      <w:r w:rsidRPr="00387C3B">
        <w:rPr>
          <w:rFonts w:cs="宋体" w:hint="eastAsia"/>
          <w:color w:val="auto"/>
          <w:sz w:val="24"/>
          <w:szCs w:val="24"/>
        </w:rPr>
        <w:t>．申请人须具有正确的政治立场和政治观点，学风正派，治学严谨。</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3</w:t>
      </w:r>
      <w:r w:rsidRPr="00387C3B">
        <w:rPr>
          <w:rFonts w:cs="宋体" w:hint="eastAsia"/>
          <w:color w:val="auto"/>
          <w:sz w:val="24"/>
          <w:szCs w:val="24"/>
        </w:rPr>
        <w:t>．申请人及其</w:t>
      </w:r>
      <w:r w:rsidR="00467F32" w:rsidRPr="00387C3B">
        <w:rPr>
          <w:rFonts w:cs="宋体" w:hint="eastAsia"/>
          <w:color w:val="auto"/>
          <w:sz w:val="24"/>
          <w:szCs w:val="24"/>
        </w:rPr>
        <w:t>研究</w:t>
      </w:r>
      <w:r w:rsidRPr="00387C3B">
        <w:rPr>
          <w:rFonts w:cs="宋体" w:hint="eastAsia"/>
          <w:color w:val="auto"/>
          <w:sz w:val="24"/>
          <w:szCs w:val="24"/>
        </w:rPr>
        <w:t>团队在申请项目</w:t>
      </w:r>
      <w:r w:rsidR="008B78C3" w:rsidRPr="00387C3B">
        <w:rPr>
          <w:rFonts w:cs="宋体" w:hint="eastAsia"/>
          <w:color w:val="auto"/>
          <w:sz w:val="24"/>
          <w:szCs w:val="24"/>
        </w:rPr>
        <w:t>的相关领域</w:t>
      </w:r>
      <w:r w:rsidRPr="00387C3B">
        <w:rPr>
          <w:rFonts w:cs="宋体" w:hint="eastAsia"/>
          <w:color w:val="auto"/>
          <w:sz w:val="24"/>
          <w:szCs w:val="24"/>
        </w:rPr>
        <w:t>应已取得较好的研究成果或具有扎实的前期研究基础。</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4</w:t>
      </w:r>
      <w:r w:rsidRPr="00387C3B">
        <w:rPr>
          <w:rFonts w:cs="宋体" w:hint="eastAsia"/>
          <w:color w:val="auto"/>
          <w:sz w:val="24"/>
          <w:szCs w:val="24"/>
        </w:rPr>
        <w:t>．申请人须是项目研究工作的实际主持人。</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5</w:t>
      </w:r>
      <w:r w:rsidRPr="00387C3B">
        <w:rPr>
          <w:rFonts w:cs="宋体" w:hint="eastAsia"/>
          <w:color w:val="auto"/>
          <w:sz w:val="24"/>
          <w:szCs w:val="24"/>
        </w:rPr>
        <w:t>．作为项目负责人的申请人同年度只能申请一项基地</w:t>
      </w:r>
      <w:r w:rsidR="008B78C3" w:rsidRPr="00387C3B">
        <w:rPr>
          <w:rFonts w:cs="宋体" w:hint="eastAsia"/>
          <w:color w:val="auto"/>
          <w:sz w:val="24"/>
          <w:szCs w:val="24"/>
        </w:rPr>
        <w:t>开放课题</w:t>
      </w:r>
      <w:r w:rsidRPr="00387C3B">
        <w:rPr>
          <w:rFonts w:cs="宋体" w:hint="eastAsia"/>
          <w:color w:val="auto"/>
          <w:sz w:val="24"/>
          <w:szCs w:val="24"/>
        </w:rPr>
        <w:t>。</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6</w:t>
      </w:r>
      <w:r w:rsidRPr="00387C3B">
        <w:rPr>
          <w:rFonts w:cs="宋体" w:hint="eastAsia"/>
          <w:color w:val="auto"/>
          <w:sz w:val="24"/>
          <w:szCs w:val="24"/>
        </w:rPr>
        <w:t>．在研基地</w:t>
      </w:r>
      <w:r w:rsidR="00DB4EE2" w:rsidRPr="00387C3B">
        <w:rPr>
          <w:rFonts w:cs="宋体" w:hint="eastAsia"/>
          <w:color w:val="auto"/>
          <w:sz w:val="24"/>
          <w:szCs w:val="24"/>
        </w:rPr>
        <w:t>开放课题</w:t>
      </w:r>
      <w:r w:rsidRPr="00387C3B">
        <w:rPr>
          <w:rFonts w:cs="宋体" w:hint="eastAsia"/>
          <w:color w:val="auto"/>
          <w:sz w:val="24"/>
          <w:szCs w:val="24"/>
        </w:rPr>
        <w:t>负责人不能申报新项目。</w:t>
      </w:r>
    </w:p>
    <w:p w:rsidR="00EE1C39" w:rsidRPr="00387C3B" w:rsidRDefault="00EE1C39" w:rsidP="00EB0CD9">
      <w:pPr>
        <w:widowControl w:val="0"/>
        <w:snapToGrid w:val="0"/>
        <w:spacing w:line="360" w:lineRule="auto"/>
        <w:ind w:firstLineChars="200" w:firstLine="482"/>
        <w:rPr>
          <w:color w:val="auto"/>
          <w:sz w:val="24"/>
          <w:szCs w:val="24"/>
        </w:rPr>
      </w:pPr>
      <w:r w:rsidRPr="00387C3B">
        <w:rPr>
          <w:rFonts w:cs="宋体" w:hint="eastAsia"/>
          <w:b/>
          <w:bCs/>
          <w:color w:val="auto"/>
          <w:sz w:val="24"/>
          <w:szCs w:val="24"/>
        </w:rPr>
        <w:t>（三）申报要求</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1</w:t>
      </w:r>
      <w:r w:rsidRPr="00387C3B">
        <w:rPr>
          <w:rFonts w:cs="宋体" w:hint="eastAsia"/>
          <w:color w:val="auto"/>
          <w:sz w:val="24"/>
          <w:szCs w:val="24"/>
        </w:rPr>
        <w:t>．实行项目负责人负责制，项目负责人对</w:t>
      </w:r>
      <w:r w:rsidR="00A118BE" w:rsidRPr="00387C3B">
        <w:rPr>
          <w:rFonts w:cs="宋体" w:hint="eastAsia"/>
          <w:color w:val="auto"/>
          <w:sz w:val="24"/>
          <w:szCs w:val="24"/>
        </w:rPr>
        <w:t>课题</w:t>
      </w:r>
      <w:r w:rsidRPr="00387C3B">
        <w:rPr>
          <w:rFonts w:cs="宋体" w:hint="eastAsia"/>
          <w:color w:val="auto"/>
          <w:sz w:val="24"/>
          <w:szCs w:val="24"/>
        </w:rPr>
        <w:t>研究内容、团队组织、经费预算以及立项后的实际工作进度、成果水平和经费使用等直接负责。</w:t>
      </w:r>
    </w:p>
    <w:p w:rsidR="00EE1C39" w:rsidRPr="00387C3B" w:rsidRDefault="00EE1C39" w:rsidP="00D95933">
      <w:pPr>
        <w:widowControl w:val="0"/>
        <w:snapToGrid w:val="0"/>
        <w:spacing w:line="360" w:lineRule="auto"/>
        <w:ind w:firstLineChars="200" w:firstLine="480"/>
        <w:rPr>
          <w:rFonts w:cs="宋体"/>
          <w:color w:val="auto"/>
          <w:sz w:val="24"/>
          <w:szCs w:val="24"/>
        </w:rPr>
      </w:pPr>
      <w:r w:rsidRPr="00387C3B">
        <w:rPr>
          <w:rFonts w:cs="宋体"/>
          <w:color w:val="auto"/>
          <w:sz w:val="24"/>
          <w:szCs w:val="24"/>
        </w:rPr>
        <w:t>2</w:t>
      </w:r>
      <w:r w:rsidRPr="00387C3B">
        <w:rPr>
          <w:rFonts w:cs="宋体" w:hint="eastAsia"/>
          <w:color w:val="auto"/>
          <w:sz w:val="24"/>
          <w:szCs w:val="24"/>
        </w:rPr>
        <w:t>．已获得校级及以上科研项目立项的</w:t>
      </w:r>
      <w:r w:rsidR="00A118BE" w:rsidRPr="00387C3B">
        <w:rPr>
          <w:rFonts w:cs="宋体" w:hint="eastAsia"/>
          <w:color w:val="auto"/>
          <w:sz w:val="24"/>
          <w:szCs w:val="24"/>
        </w:rPr>
        <w:t>项目</w:t>
      </w:r>
      <w:r w:rsidRPr="00387C3B">
        <w:rPr>
          <w:rFonts w:cs="宋体" w:hint="eastAsia"/>
          <w:color w:val="auto"/>
          <w:sz w:val="24"/>
          <w:szCs w:val="24"/>
        </w:rPr>
        <w:t>负责人不得以内容相同或相近选题申报北京学研究基地项目。</w:t>
      </w:r>
    </w:p>
    <w:p w:rsidR="00EE1C39" w:rsidRPr="00387C3B" w:rsidRDefault="00EE1C39" w:rsidP="00D95933">
      <w:pPr>
        <w:widowControl w:val="0"/>
        <w:snapToGrid w:val="0"/>
        <w:spacing w:line="360" w:lineRule="auto"/>
        <w:ind w:firstLineChars="200" w:firstLine="480"/>
        <w:rPr>
          <w:rFonts w:cs="宋体"/>
          <w:color w:val="auto"/>
          <w:sz w:val="24"/>
          <w:szCs w:val="24"/>
        </w:rPr>
      </w:pPr>
      <w:r w:rsidRPr="00387C3B">
        <w:rPr>
          <w:rFonts w:cs="宋体"/>
          <w:color w:val="auto"/>
          <w:sz w:val="24"/>
          <w:szCs w:val="24"/>
        </w:rPr>
        <w:lastRenderedPageBreak/>
        <w:t>3</w:t>
      </w:r>
      <w:r w:rsidRPr="00387C3B">
        <w:rPr>
          <w:rFonts w:cs="宋体" w:hint="eastAsia"/>
          <w:color w:val="auto"/>
          <w:sz w:val="24"/>
          <w:szCs w:val="24"/>
        </w:rPr>
        <w:t>．在北京学研究基地申报的课题，不得以内容相同或相近选题申报其他系列校级课题。</w:t>
      </w:r>
    </w:p>
    <w:p w:rsidR="00EE1C39" w:rsidRPr="00387C3B" w:rsidRDefault="00EE1C39" w:rsidP="00D95933">
      <w:pPr>
        <w:widowControl w:val="0"/>
        <w:snapToGrid w:val="0"/>
        <w:spacing w:line="360" w:lineRule="auto"/>
        <w:ind w:firstLineChars="200" w:firstLine="480"/>
        <w:rPr>
          <w:rFonts w:cs="宋体"/>
          <w:color w:val="auto"/>
          <w:sz w:val="24"/>
          <w:szCs w:val="24"/>
        </w:rPr>
      </w:pPr>
      <w:r w:rsidRPr="00387C3B">
        <w:rPr>
          <w:rFonts w:cs="宋体"/>
          <w:color w:val="auto"/>
          <w:sz w:val="24"/>
          <w:szCs w:val="24"/>
        </w:rPr>
        <w:t>4</w:t>
      </w:r>
      <w:r w:rsidRPr="00387C3B">
        <w:rPr>
          <w:rFonts w:cs="宋体" w:hint="eastAsia"/>
          <w:color w:val="auto"/>
          <w:sz w:val="24"/>
          <w:szCs w:val="24"/>
        </w:rPr>
        <w:t>．项目研究时间一般为</w:t>
      </w:r>
      <w:r w:rsidRPr="00387C3B">
        <w:rPr>
          <w:rFonts w:cs="宋体"/>
          <w:color w:val="auto"/>
          <w:sz w:val="24"/>
          <w:szCs w:val="24"/>
        </w:rPr>
        <w:t>1</w:t>
      </w:r>
      <w:r w:rsidRPr="00387C3B">
        <w:rPr>
          <w:rFonts w:cs="宋体" w:hint="eastAsia"/>
          <w:color w:val="auto"/>
          <w:sz w:val="24"/>
          <w:szCs w:val="24"/>
        </w:rPr>
        <w:t>至</w:t>
      </w:r>
      <w:r w:rsidRPr="00387C3B">
        <w:rPr>
          <w:rFonts w:cs="宋体"/>
          <w:color w:val="auto"/>
          <w:sz w:val="24"/>
          <w:szCs w:val="24"/>
        </w:rPr>
        <w:t>2</w:t>
      </w:r>
      <w:r w:rsidRPr="00387C3B">
        <w:rPr>
          <w:rFonts w:cs="宋体" w:hint="eastAsia"/>
          <w:color w:val="auto"/>
          <w:sz w:val="24"/>
          <w:szCs w:val="24"/>
        </w:rPr>
        <w:t>年，具体时间自基地批准立项之日起算</w:t>
      </w:r>
      <w:r w:rsidR="00DB4EE2" w:rsidRPr="00387C3B">
        <w:rPr>
          <w:rFonts w:cs="宋体" w:hint="eastAsia"/>
          <w:color w:val="auto"/>
          <w:sz w:val="24"/>
          <w:szCs w:val="24"/>
        </w:rPr>
        <w:t>（一般为立项当年</w:t>
      </w:r>
      <w:r w:rsidR="00DB4EE2" w:rsidRPr="00387C3B">
        <w:rPr>
          <w:rFonts w:cs="宋体" w:hint="eastAsia"/>
          <w:color w:val="auto"/>
          <w:sz w:val="24"/>
          <w:szCs w:val="24"/>
        </w:rPr>
        <w:t>4</w:t>
      </w:r>
      <w:r w:rsidR="00DB4EE2" w:rsidRPr="00387C3B">
        <w:rPr>
          <w:rFonts w:cs="宋体" w:hint="eastAsia"/>
          <w:color w:val="auto"/>
          <w:sz w:val="24"/>
          <w:szCs w:val="24"/>
        </w:rPr>
        <w:t>月</w:t>
      </w:r>
      <w:r w:rsidR="00DB4EE2" w:rsidRPr="00387C3B">
        <w:rPr>
          <w:rFonts w:cs="宋体" w:hint="eastAsia"/>
          <w:color w:val="auto"/>
          <w:sz w:val="24"/>
          <w:szCs w:val="24"/>
        </w:rPr>
        <w:t>1</w:t>
      </w:r>
      <w:r w:rsidR="00DB4EE2" w:rsidRPr="00387C3B">
        <w:rPr>
          <w:rFonts w:cs="宋体" w:hint="eastAsia"/>
          <w:color w:val="auto"/>
          <w:sz w:val="24"/>
          <w:szCs w:val="24"/>
        </w:rPr>
        <w:t>日）</w:t>
      </w:r>
      <w:r w:rsidRPr="00387C3B">
        <w:rPr>
          <w:rFonts w:cs="宋体" w:hint="eastAsia"/>
          <w:color w:val="auto"/>
          <w:sz w:val="24"/>
          <w:szCs w:val="24"/>
        </w:rPr>
        <w:t>，至</w:t>
      </w:r>
      <w:r w:rsidR="001527EF" w:rsidRPr="00387C3B">
        <w:rPr>
          <w:rFonts w:cs="宋体" w:hint="eastAsia"/>
          <w:color w:val="auto"/>
          <w:sz w:val="24"/>
          <w:szCs w:val="24"/>
        </w:rPr>
        <w:t>当年或者</w:t>
      </w:r>
      <w:r w:rsidRPr="00387C3B">
        <w:rPr>
          <w:rFonts w:cs="宋体" w:hint="eastAsia"/>
          <w:color w:val="auto"/>
          <w:sz w:val="24"/>
          <w:szCs w:val="24"/>
        </w:rPr>
        <w:t>下一年</w:t>
      </w:r>
      <w:r w:rsidRPr="00387C3B">
        <w:rPr>
          <w:rFonts w:cs="宋体"/>
          <w:color w:val="auto"/>
          <w:sz w:val="24"/>
          <w:szCs w:val="24"/>
        </w:rPr>
        <w:t>12</w:t>
      </w:r>
      <w:r w:rsidRPr="00387C3B">
        <w:rPr>
          <w:rFonts w:cs="宋体" w:hint="eastAsia"/>
          <w:color w:val="auto"/>
          <w:sz w:val="24"/>
          <w:szCs w:val="24"/>
        </w:rPr>
        <w:t>月</w:t>
      </w:r>
      <w:r w:rsidRPr="00387C3B">
        <w:rPr>
          <w:rFonts w:cs="宋体"/>
          <w:color w:val="auto"/>
          <w:sz w:val="24"/>
          <w:szCs w:val="24"/>
        </w:rPr>
        <w:t>31</w:t>
      </w:r>
      <w:r w:rsidRPr="00387C3B">
        <w:rPr>
          <w:rFonts w:cs="宋体" w:hint="eastAsia"/>
          <w:color w:val="auto"/>
          <w:sz w:val="24"/>
          <w:szCs w:val="24"/>
        </w:rPr>
        <w:t>日止。</w:t>
      </w:r>
    </w:p>
    <w:p w:rsidR="00EE1C39" w:rsidRPr="00387C3B" w:rsidRDefault="005E48E5" w:rsidP="00D95933">
      <w:pPr>
        <w:widowControl w:val="0"/>
        <w:snapToGrid w:val="0"/>
        <w:spacing w:line="360" w:lineRule="auto"/>
        <w:ind w:leftChars="57" w:left="120" w:firstLineChars="150" w:firstLine="360"/>
        <w:rPr>
          <w:color w:val="auto"/>
          <w:sz w:val="24"/>
          <w:szCs w:val="24"/>
        </w:rPr>
      </w:pPr>
      <w:r w:rsidRPr="00387C3B">
        <w:rPr>
          <w:rFonts w:hint="eastAsia"/>
          <w:color w:val="auto"/>
          <w:sz w:val="24"/>
          <w:szCs w:val="24"/>
        </w:rPr>
        <w:t>5</w:t>
      </w:r>
      <w:r w:rsidR="00EE1C39" w:rsidRPr="00387C3B">
        <w:rPr>
          <w:rFonts w:cs="宋体" w:hint="eastAsia"/>
          <w:color w:val="auto"/>
          <w:sz w:val="24"/>
          <w:szCs w:val="24"/>
        </w:rPr>
        <w:t>．申请人需认真填写《北京学研究基地</w:t>
      </w:r>
      <w:r w:rsidR="00165A88" w:rsidRPr="00387C3B">
        <w:rPr>
          <w:rFonts w:cs="宋体" w:hint="eastAsia"/>
          <w:color w:val="auto"/>
          <w:sz w:val="24"/>
          <w:szCs w:val="24"/>
        </w:rPr>
        <w:t>开放课题</w:t>
      </w:r>
      <w:r w:rsidR="00EE1C39" w:rsidRPr="00387C3B">
        <w:rPr>
          <w:rFonts w:cs="宋体" w:hint="eastAsia"/>
          <w:color w:val="auto"/>
          <w:sz w:val="24"/>
          <w:szCs w:val="24"/>
        </w:rPr>
        <w:t>申请书》，并按照规定的申报时间将申请书电子版</w:t>
      </w:r>
      <w:r w:rsidR="002054F5" w:rsidRPr="00387C3B">
        <w:rPr>
          <w:rFonts w:cs="宋体" w:hint="eastAsia"/>
          <w:color w:val="auto"/>
          <w:sz w:val="24"/>
          <w:szCs w:val="24"/>
        </w:rPr>
        <w:t>和纸质版提交给北京学研究基地</w:t>
      </w:r>
      <w:r w:rsidR="00EE1C39" w:rsidRPr="00387C3B">
        <w:rPr>
          <w:rFonts w:cs="宋体" w:hint="eastAsia"/>
          <w:color w:val="auto"/>
          <w:sz w:val="24"/>
          <w:szCs w:val="24"/>
        </w:rPr>
        <w:t>。</w:t>
      </w:r>
    </w:p>
    <w:p w:rsidR="00EE1C39" w:rsidRPr="00387C3B" w:rsidRDefault="00EE1C39" w:rsidP="009E176B">
      <w:pPr>
        <w:widowControl w:val="0"/>
        <w:snapToGrid w:val="0"/>
        <w:spacing w:beforeLines="50" w:before="120" w:line="360" w:lineRule="auto"/>
        <w:ind w:firstLineChars="200" w:firstLine="562"/>
        <w:rPr>
          <w:b/>
          <w:bCs/>
          <w:color w:val="auto"/>
          <w:sz w:val="28"/>
          <w:szCs w:val="28"/>
        </w:rPr>
      </w:pPr>
      <w:r w:rsidRPr="00387C3B">
        <w:rPr>
          <w:rFonts w:cs="宋体" w:hint="eastAsia"/>
          <w:b/>
          <w:bCs/>
          <w:color w:val="auto"/>
          <w:sz w:val="28"/>
          <w:szCs w:val="28"/>
        </w:rPr>
        <w:t>四、过程管理</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（一）项目立项</w:t>
      </w:r>
    </w:p>
    <w:p w:rsidR="00EE1C39" w:rsidRPr="00387C3B" w:rsidRDefault="00EE1C39" w:rsidP="00DB4EE2">
      <w:pPr>
        <w:widowControl w:val="0"/>
        <w:snapToGrid w:val="0"/>
        <w:spacing w:line="360" w:lineRule="auto"/>
        <w:ind w:firstLineChars="200" w:firstLine="480"/>
        <w:rPr>
          <w:rFonts w:cs="宋体"/>
          <w:color w:val="auto"/>
          <w:sz w:val="24"/>
          <w:szCs w:val="24"/>
        </w:rPr>
      </w:pPr>
      <w:r w:rsidRPr="00387C3B">
        <w:rPr>
          <w:color w:val="auto"/>
          <w:sz w:val="24"/>
          <w:szCs w:val="24"/>
        </w:rPr>
        <w:t>1</w:t>
      </w:r>
      <w:r w:rsidRPr="00387C3B">
        <w:rPr>
          <w:rFonts w:cs="宋体" w:hint="eastAsia"/>
          <w:color w:val="auto"/>
          <w:sz w:val="24"/>
          <w:szCs w:val="24"/>
        </w:rPr>
        <w:t>．</w:t>
      </w:r>
      <w:r w:rsidR="00C72921" w:rsidRPr="00387C3B">
        <w:rPr>
          <w:rFonts w:cs="宋体" w:hint="eastAsia"/>
          <w:color w:val="auto"/>
          <w:sz w:val="24"/>
          <w:szCs w:val="24"/>
        </w:rPr>
        <w:t>基地开放课题每年立项</w:t>
      </w:r>
      <w:r w:rsidR="00C72921" w:rsidRPr="00387C3B">
        <w:rPr>
          <w:rFonts w:cs="宋体" w:hint="eastAsia"/>
          <w:color w:val="auto"/>
          <w:sz w:val="24"/>
          <w:szCs w:val="24"/>
        </w:rPr>
        <w:t>10</w:t>
      </w:r>
      <w:r w:rsidR="00C72921" w:rsidRPr="00387C3B">
        <w:rPr>
          <w:rFonts w:cs="宋体" w:hint="eastAsia"/>
          <w:color w:val="auto"/>
          <w:sz w:val="24"/>
          <w:szCs w:val="24"/>
        </w:rPr>
        <w:t>项左右。</w:t>
      </w:r>
      <w:r w:rsidR="00DB4EE2" w:rsidRPr="00387C3B">
        <w:rPr>
          <w:rFonts w:cs="宋体" w:hint="eastAsia"/>
          <w:color w:val="auto"/>
          <w:sz w:val="24"/>
          <w:szCs w:val="24"/>
        </w:rPr>
        <w:t>每年年初或上一年度年底通过北京市社科联、</w:t>
      </w:r>
      <w:r w:rsidR="00DB4EE2" w:rsidRPr="00387C3B">
        <w:rPr>
          <w:rFonts w:ascii="宋体" w:hAnsi="宋体" w:cs="宋体" w:hint="eastAsia"/>
          <w:color w:val="auto"/>
          <w:sz w:val="24"/>
          <w:szCs w:val="24"/>
        </w:rPr>
        <w:t>市社科规划办公室智库工作部，</w:t>
      </w:r>
      <w:r w:rsidRPr="00387C3B">
        <w:rPr>
          <w:rFonts w:ascii="宋体" w:hAnsi="宋体" w:cs="宋体" w:hint="eastAsia"/>
          <w:color w:val="auto"/>
          <w:sz w:val="24"/>
          <w:szCs w:val="24"/>
        </w:rPr>
        <w:t>学校</w:t>
      </w:r>
      <w:r w:rsidRPr="00387C3B">
        <w:rPr>
          <w:rFonts w:cs="宋体" w:hint="eastAsia"/>
          <w:color w:val="auto"/>
          <w:sz w:val="24"/>
          <w:szCs w:val="24"/>
        </w:rPr>
        <w:t>科</w:t>
      </w:r>
      <w:r w:rsidR="00A118BE" w:rsidRPr="00387C3B">
        <w:rPr>
          <w:rFonts w:cs="宋体" w:hint="eastAsia"/>
          <w:color w:val="auto"/>
          <w:sz w:val="24"/>
          <w:szCs w:val="24"/>
        </w:rPr>
        <w:t>技</w:t>
      </w:r>
      <w:r w:rsidRPr="00387C3B">
        <w:rPr>
          <w:rFonts w:cs="宋体" w:hint="eastAsia"/>
          <w:color w:val="auto"/>
          <w:sz w:val="24"/>
          <w:szCs w:val="24"/>
        </w:rPr>
        <w:t>处</w:t>
      </w:r>
      <w:r w:rsidR="00DB4EE2" w:rsidRPr="00387C3B">
        <w:rPr>
          <w:rFonts w:cs="宋体" w:hint="eastAsia"/>
          <w:color w:val="auto"/>
          <w:sz w:val="24"/>
          <w:szCs w:val="24"/>
        </w:rPr>
        <w:t>及基地网站、微信公众号等途径</w:t>
      </w:r>
      <w:r w:rsidR="00C72921" w:rsidRPr="00387C3B">
        <w:rPr>
          <w:rFonts w:cs="宋体" w:hint="eastAsia"/>
          <w:color w:val="auto"/>
          <w:sz w:val="24"/>
          <w:szCs w:val="24"/>
        </w:rPr>
        <w:t>向校内外</w:t>
      </w:r>
      <w:r w:rsidR="006A0080" w:rsidRPr="00387C3B">
        <w:rPr>
          <w:rFonts w:cs="宋体" w:hint="eastAsia"/>
          <w:color w:val="auto"/>
          <w:sz w:val="24"/>
          <w:szCs w:val="24"/>
        </w:rPr>
        <w:t>公</w:t>
      </w:r>
      <w:r w:rsidRPr="00387C3B">
        <w:rPr>
          <w:rFonts w:cs="宋体" w:hint="eastAsia"/>
          <w:color w:val="auto"/>
          <w:sz w:val="24"/>
          <w:szCs w:val="24"/>
        </w:rPr>
        <w:t>布</w:t>
      </w:r>
      <w:r w:rsidR="00DB4EE2" w:rsidRPr="00387C3B">
        <w:rPr>
          <w:rFonts w:cs="宋体" w:hint="eastAsia"/>
          <w:color w:val="auto"/>
          <w:sz w:val="24"/>
          <w:szCs w:val="24"/>
        </w:rPr>
        <w:t>本</w:t>
      </w:r>
      <w:r w:rsidRPr="00387C3B">
        <w:rPr>
          <w:rFonts w:cs="宋体" w:hint="eastAsia"/>
          <w:color w:val="auto"/>
          <w:sz w:val="24"/>
          <w:szCs w:val="24"/>
        </w:rPr>
        <w:t>年度</w:t>
      </w:r>
      <w:r w:rsidR="00B23E71" w:rsidRPr="00387C3B">
        <w:rPr>
          <w:rFonts w:cs="宋体" w:hint="eastAsia"/>
          <w:color w:val="auto"/>
          <w:sz w:val="24"/>
          <w:szCs w:val="24"/>
        </w:rPr>
        <w:t>开放课题</w:t>
      </w:r>
      <w:r w:rsidRPr="00387C3B">
        <w:rPr>
          <w:rFonts w:cs="宋体" w:hint="eastAsia"/>
          <w:color w:val="auto"/>
          <w:sz w:val="24"/>
          <w:szCs w:val="24"/>
        </w:rPr>
        <w:t>申报</w:t>
      </w:r>
      <w:r w:rsidR="006A0080" w:rsidRPr="00387C3B">
        <w:rPr>
          <w:rFonts w:cs="宋体" w:hint="eastAsia"/>
          <w:color w:val="auto"/>
          <w:sz w:val="24"/>
          <w:szCs w:val="24"/>
        </w:rPr>
        <w:t>通知和重点资助领域</w:t>
      </w:r>
      <w:r w:rsidRPr="00387C3B">
        <w:rPr>
          <w:rFonts w:cs="宋体" w:hint="eastAsia"/>
          <w:color w:val="auto"/>
          <w:sz w:val="24"/>
          <w:szCs w:val="24"/>
        </w:rPr>
        <w:t>。</w:t>
      </w:r>
    </w:p>
    <w:p w:rsidR="00EE1C39" w:rsidRPr="00387C3B" w:rsidRDefault="00C72921" w:rsidP="00D95933">
      <w:pPr>
        <w:widowControl w:val="0"/>
        <w:snapToGrid w:val="0"/>
        <w:spacing w:line="360" w:lineRule="auto"/>
        <w:ind w:firstLineChars="200" w:firstLine="480"/>
        <w:rPr>
          <w:color w:val="auto"/>
          <w:sz w:val="24"/>
          <w:szCs w:val="24"/>
        </w:rPr>
      </w:pPr>
      <w:r w:rsidRPr="00387C3B">
        <w:rPr>
          <w:rFonts w:hint="eastAsia"/>
          <w:color w:val="auto"/>
          <w:sz w:val="24"/>
          <w:szCs w:val="24"/>
        </w:rPr>
        <w:t>2</w:t>
      </w:r>
      <w:r w:rsidR="00EE1C39" w:rsidRPr="00387C3B">
        <w:rPr>
          <w:rFonts w:cs="宋体" w:hint="eastAsia"/>
          <w:color w:val="auto"/>
          <w:sz w:val="24"/>
          <w:szCs w:val="24"/>
        </w:rPr>
        <w:t>．实行申请人自由申请、基地学术委员会评审、基地主任批准、</w:t>
      </w:r>
      <w:r w:rsidR="00EE1C39" w:rsidRPr="00387C3B">
        <w:rPr>
          <w:rFonts w:ascii="宋体" w:hAnsi="宋体" w:cs="宋体" w:hint="eastAsia"/>
          <w:color w:val="auto"/>
          <w:sz w:val="24"/>
          <w:szCs w:val="24"/>
        </w:rPr>
        <w:t>学校</w:t>
      </w:r>
      <w:r w:rsidR="00EE1C39" w:rsidRPr="00387C3B">
        <w:rPr>
          <w:rFonts w:cs="宋体" w:hint="eastAsia"/>
          <w:color w:val="auto"/>
          <w:sz w:val="24"/>
          <w:szCs w:val="24"/>
        </w:rPr>
        <w:t>科</w:t>
      </w:r>
      <w:r w:rsidR="00A118BE" w:rsidRPr="00387C3B">
        <w:rPr>
          <w:rFonts w:cs="宋体" w:hint="eastAsia"/>
          <w:color w:val="auto"/>
          <w:sz w:val="24"/>
          <w:szCs w:val="24"/>
        </w:rPr>
        <w:t>技</w:t>
      </w:r>
      <w:r w:rsidR="00EE1C39" w:rsidRPr="00387C3B">
        <w:rPr>
          <w:rFonts w:cs="宋体" w:hint="eastAsia"/>
          <w:color w:val="auto"/>
          <w:sz w:val="24"/>
          <w:szCs w:val="24"/>
        </w:rPr>
        <w:t>处备案的立项程序。</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3</w:t>
      </w:r>
      <w:r w:rsidRPr="00387C3B">
        <w:rPr>
          <w:rFonts w:cs="宋体" w:hint="eastAsia"/>
          <w:color w:val="auto"/>
          <w:sz w:val="24"/>
          <w:szCs w:val="24"/>
        </w:rPr>
        <w:t>．基地学术委员会主要对项目选题意义、研究内容、研究方法、技术路线、</w:t>
      </w:r>
      <w:r w:rsidR="00901958" w:rsidRPr="00387C3B">
        <w:rPr>
          <w:rFonts w:cs="宋体" w:hint="eastAsia"/>
          <w:color w:val="auto"/>
          <w:sz w:val="24"/>
          <w:szCs w:val="24"/>
        </w:rPr>
        <w:t>项目负责人和研究</w:t>
      </w:r>
      <w:r w:rsidRPr="00387C3B">
        <w:rPr>
          <w:rFonts w:cs="宋体" w:hint="eastAsia"/>
          <w:color w:val="auto"/>
          <w:sz w:val="24"/>
          <w:szCs w:val="24"/>
        </w:rPr>
        <w:t>团队、已有基础、最终成果、预算计划等方面进行评审，同时根据需要对立项备选项目申请书提出修改建议。</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4</w:t>
      </w:r>
      <w:r w:rsidRPr="00387C3B">
        <w:rPr>
          <w:rFonts w:cs="宋体" w:hint="eastAsia"/>
          <w:color w:val="auto"/>
          <w:sz w:val="24"/>
          <w:szCs w:val="24"/>
        </w:rPr>
        <w:t>．立项备选项目申请人根据基地学术委员会的建议修改申请书，并在规定时间内提交修改后的《北京学研究基地</w:t>
      </w:r>
      <w:r w:rsidR="00B26CF0" w:rsidRPr="00387C3B">
        <w:rPr>
          <w:rFonts w:cs="宋体" w:hint="eastAsia"/>
          <w:color w:val="auto"/>
          <w:sz w:val="24"/>
          <w:szCs w:val="24"/>
        </w:rPr>
        <w:t>开放课题</w:t>
      </w:r>
      <w:r w:rsidRPr="00387C3B">
        <w:rPr>
          <w:rFonts w:cs="宋体" w:hint="eastAsia"/>
          <w:color w:val="auto"/>
          <w:sz w:val="24"/>
          <w:szCs w:val="24"/>
        </w:rPr>
        <w:t>申请书》。申请人若拒绝修改申请书，</w:t>
      </w:r>
      <w:r w:rsidR="00A118BE" w:rsidRPr="00387C3B">
        <w:rPr>
          <w:rFonts w:cs="宋体" w:hint="eastAsia"/>
          <w:color w:val="auto"/>
          <w:sz w:val="24"/>
          <w:szCs w:val="24"/>
        </w:rPr>
        <w:t>则</w:t>
      </w:r>
      <w:r w:rsidRPr="00387C3B">
        <w:rPr>
          <w:rFonts w:cs="宋体" w:hint="eastAsia"/>
          <w:color w:val="auto"/>
          <w:sz w:val="24"/>
          <w:szCs w:val="24"/>
        </w:rPr>
        <w:t>视为自动放弃立项资格。</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5</w:t>
      </w:r>
      <w:r w:rsidRPr="00387C3B">
        <w:rPr>
          <w:rFonts w:cs="宋体" w:hint="eastAsia"/>
          <w:color w:val="auto"/>
          <w:sz w:val="24"/>
          <w:szCs w:val="24"/>
        </w:rPr>
        <w:t>．完成立项程序后，基地向获准立项的项目负责人发出立项通知书。</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（二）中期检查</w:t>
      </w:r>
    </w:p>
    <w:p w:rsidR="00EE1C39" w:rsidRPr="00387C3B" w:rsidRDefault="00EE1C39" w:rsidP="004118A5">
      <w:pPr>
        <w:widowControl w:val="0"/>
        <w:snapToGrid w:val="0"/>
        <w:spacing w:line="360" w:lineRule="auto"/>
        <w:ind w:firstLine="476"/>
        <w:rPr>
          <w:color w:val="auto"/>
          <w:sz w:val="24"/>
          <w:szCs w:val="24"/>
        </w:rPr>
      </w:pPr>
      <w:r w:rsidRPr="00387C3B">
        <w:rPr>
          <w:rFonts w:cs="宋体" w:hint="eastAsia"/>
          <w:color w:val="auto"/>
          <w:sz w:val="24"/>
          <w:szCs w:val="24"/>
        </w:rPr>
        <w:t>为了督促各项目组按计划高质量完成研究任务，基地于每年</w:t>
      </w:r>
      <w:r w:rsidRPr="00387C3B">
        <w:rPr>
          <w:color w:val="auto"/>
          <w:sz w:val="24"/>
          <w:szCs w:val="24"/>
        </w:rPr>
        <w:t>12</w:t>
      </w:r>
      <w:r w:rsidRPr="00387C3B">
        <w:rPr>
          <w:rFonts w:cs="宋体" w:hint="eastAsia"/>
          <w:color w:val="auto"/>
          <w:sz w:val="24"/>
          <w:szCs w:val="24"/>
        </w:rPr>
        <w:t>月对当年获准立项的</w:t>
      </w:r>
      <w:r w:rsidR="0075275F" w:rsidRPr="00387C3B">
        <w:rPr>
          <w:rFonts w:cs="宋体" w:hint="eastAsia"/>
          <w:color w:val="auto"/>
          <w:sz w:val="24"/>
          <w:szCs w:val="24"/>
        </w:rPr>
        <w:t>开放课题</w:t>
      </w:r>
      <w:r w:rsidRPr="00387C3B">
        <w:rPr>
          <w:rFonts w:cs="宋体" w:hint="eastAsia"/>
          <w:color w:val="auto"/>
          <w:sz w:val="24"/>
          <w:szCs w:val="24"/>
        </w:rPr>
        <w:t>进行中期检查，项目负责人需填写《北京学研究基地</w:t>
      </w:r>
      <w:r w:rsidR="00B26CF0" w:rsidRPr="00387C3B">
        <w:rPr>
          <w:rFonts w:cs="宋体" w:hint="eastAsia"/>
          <w:color w:val="auto"/>
          <w:sz w:val="24"/>
          <w:szCs w:val="24"/>
        </w:rPr>
        <w:t>开放课题</w:t>
      </w:r>
      <w:r w:rsidRPr="00387C3B">
        <w:rPr>
          <w:rFonts w:cs="宋体" w:hint="eastAsia"/>
          <w:color w:val="auto"/>
          <w:sz w:val="24"/>
          <w:szCs w:val="24"/>
        </w:rPr>
        <w:t>中期检查表》，</w:t>
      </w:r>
      <w:r w:rsidR="00A118BE" w:rsidRPr="00387C3B">
        <w:rPr>
          <w:rFonts w:cs="宋体" w:hint="eastAsia"/>
          <w:color w:val="auto"/>
          <w:sz w:val="24"/>
          <w:szCs w:val="24"/>
        </w:rPr>
        <w:t>具体</w:t>
      </w:r>
      <w:r w:rsidRPr="00387C3B">
        <w:rPr>
          <w:rFonts w:cs="宋体" w:hint="eastAsia"/>
          <w:color w:val="auto"/>
          <w:sz w:val="24"/>
          <w:szCs w:val="24"/>
        </w:rPr>
        <w:t>说明项目研</w:t>
      </w:r>
      <w:r w:rsidR="00A118BE" w:rsidRPr="00387C3B">
        <w:rPr>
          <w:rFonts w:cs="宋体" w:hint="eastAsia"/>
          <w:color w:val="auto"/>
          <w:sz w:val="24"/>
          <w:szCs w:val="24"/>
        </w:rPr>
        <w:t>究进展情况、已取得的成果、存在的困难和问题等。基地将把中期检查</w:t>
      </w:r>
      <w:r w:rsidRPr="00387C3B">
        <w:rPr>
          <w:rFonts w:cs="宋体" w:hint="eastAsia"/>
          <w:color w:val="auto"/>
          <w:sz w:val="24"/>
          <w:szCs w:val="24"/>
        </w:rPr>
        <w:t>意见反馈给项目负责人。</w:t>
      </w:r>
      <w:r w:rsidR="0014250B" w:rsidRPr="00387C3B">
        <w:rPr>
          <w:rFonts w:cs="宋体" w:hint="eastAsia"/>
          <w:color w:val="auto"/>
          <w:sz w:val="24"/>
          <w:szCs w:val="24"/>
        </w:rPr>
        <w:t>课题中期检查，研究内容与立项申请书原计划研究内容不相吻合或工作量不足的，视为中检不合格，需要进行第二次中检。</w:t>
      </w:r>
    </w:p>
    <w:p w:rsidR="00EE1C39" w:rsidRPr="00387C3B" w:rsidRDefault="00EE1C39" w:rsidP="004118A5">
      <w:pPr>
        <w:widowControl w:val="0"/>
        <w:snapToGrid w:val="0"/>
        <w:spacing w:line="360" w:lineRule="auto"/>
        <w:ind w:firstLine="476"/>
        <w:rPr>
          <w:b/>
          <w:bCs/>
          <w:color w:val="auto"/>
          <w:sz w:val="24"/>
          <w:szCs w:val="24"/>
        </w:rPr>
      </w:pPr>
      <w:r w:rsidRPr="00387C3B">
        <w:rPr>
          <w:rFonts w:cs="宋体" w:hint="eastAsia"/>
          <w:b/>
          <w:bCs/>
          <w:color w:val="auto"/>
          <w:sz w:val="24"/>
          <w:szCs w:val="24"/>
        </w:rPr>
        <w:t>（三）项目结项</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1</w:t>
      </w:r>
      <w:r w:rsidRPr="00387C3B">
        <w:rPr>
          <w:rFonts w:cs="宋体" w:hint="eastAsia"/>
          <w:color w:val="auto"/>
          <w:sz w:val="24"/>
          <w:szCs w:val="24"/>
        </w:rPr>
        <w:t>．研究期满后，项目负责人须提交《北京学研究基地</w:t>
      </w:r>
      <w:r w:rsidR="00B26CF0" w:rsidRPr="00387C3B">
        <w:rPr>
          <w:rFonts w:cs="宋体" w:hint="eastAsia"/>
          <w:color w:val="auto"/>
          <w:sz w:val="24"/>
          <w:szCs w:val="24"/>
        </w:rPr>
        <w:t>开放课题</w:t>
      </w:r>
      <w:r w:rsidRPr="00387C3B">
        <w:rPr>
          <w:rFonts w:cs="宋体" w:hint="eastAsia"/>
          <w:color w:val="auto"/>
          <w:sz w:val="24"/>
          <w:szCs w:val="24"/>
        </w:rPr>
        <w:t>结项申请表》电子版、纸质版和研究成果原件、复印件各</w:t>
      </w:r>
      <w:r w:rsidRPr="00387C3B">
        <w:rPr>
          <w:color w:val="auto"/>
          <w:sz w:val="24"/>
          <w:szCs w:val="24"/>
        </w:rPr>
        <w:t>2</w:t>
      </w:r>
      <w:r w:rsidRPr="00387C3B">
        <w:rPr>
          <w:rFonts w:cs="宋体" w:hint="eastAsia"/>
          <w:color w:val="auto"/>
          <w:sz w:val="24"/>
          <w:szCs w:val="24"/>
        </w:rPr>
        <w:t>份（著作封面、版权页和目录复印件，</w:t>
      </w:r>
      <w:r w:rsidRPr="00387C3B">
        <w:rPr>
          <w:rFonts w:cs="宋体" w:hint="eastAsia"/>
          <w:color w:val="auto"/>
          <w:sz w:val="24"/>
          <w:szCs w:val="24"/>
        </w:rPr>
        <w:lastRenderedPageBreak/>
        <w:t>学术论文发表刊物封面、目录和论文全文复印件，研究报告封面和目录复印件），其中学术论文可以提交</w:t>
      </w:r>
      <w:r w:rsidRPr="00387C3B">
        <w:rPr>
          <w:color w:val="auto"/>
          <w:sz w:val="24"/>
          <w:szCs w:val="24"/>
        </w:rPr>
        <w:t>2</w:t>
      </w:r>
      <w:r w:rsidRPr="00387C3B">
        <w:rPr>
          <w:rFonts w:cs="宋体" w:hint="eastAsia"/>
          <w:color w:val="auto"/>
          <w:sz w:val="24"/>
          <w:szCs w:val="24"/>
        </w:rPr>
        <w:t>份复印件，不必提交发表刊物原件。</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2</w:t>
      </w:r>
      <w:r w:rsidRPr="00387C3B">
        <w:rPr>
          <w:rFonts w:cs="宋体" w:hint="eastAsia"/>
          <w:color w:val="auto"/>
          <w:sz w:val="24"/>
          <w:szCs w:val="24"/>
        </w:rPr>
        <w:t>．基地学术委员会负责进行结项验收</w:t>
      </w:r>
      <w:r w:rsidR="00A118BE" w:rsidRPr="00387C3B">
        <w:rPr>
          <w:rFonts w:cs="宋体" w:hint="eastAsia"/>
          <w:color w:val="auto"/>
          <w:sz w:val="24"/>
          <w:szCs w:val="24"/>
        </w:rPr>
        <w:t>审核</w:t>
      </w:r>
      <w:r w:rsidRPr="00387C3B">
        <w:rPr>
          <w:rFonts w:cs="宋体" w:hint="eastAsia"/>
          <w:color w:val="auto"/>
          <w:sz w:val="24"/>
          <w:szCs w:val="24"/>
        </w:rPr>
        <w:t>。验收合格准予结项的项目，基地发给项目负责人结项通知书。</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3</w:t>
      </w:r>
      <w:r w:rsidRPr="00387C3B">
        <w:rPr>
          <w:rFonts w:cs="宋体" w:hint="eastAsia"/>
          <w:color w:val="auto"/>
          <w:sz w:val="24"/>
          <w:szCs w:val="24"/>
        </w:rPr>
        <w:t>．</w:t>
      </w:r>
      <w:r w:rsidR="00400DC4" w:rsidRPr="00387C3B">
        <w:rPr>
          <w:rFonts w:cs="宋体" w:hint="eastAsia"/>
          <w:color w:val="auto"/>
          <w:sz w:val="24"/>
          <w:szCs w:val="24"/>
        </w:rPr>
        <w:t>每项开放课题</w:t>
      </w:r>
      <w:r w:rsidRPr="00387C3B">
        <w:rPr>
          <w:rFonts w:cs="宋体" w:hint="eastAsia"/>
          <w:color w:val="auto"/>
          <w:sz w:val="24"/>
          <w:szCs w:val="24"/>
        </w:rPr>
        <w:t>的研究成果可为以下成果之一：</w:t>
      </w:r>
    </w:p>
    <w:p w:rsidR="00400DC4" w:rsidRPr="00387C3B" w:rsidRDefault="00400DC4" w:rsidP="00400DC4">
      <w:pPr>
        <w:widowControl w:val="0"/>
        <w:snapToGrid w:val="0"/>
        <w:spacing w:line="360" w:lineRule="auto"/>
        <w:ind w:firstLineChars="200" w:firstLine="480"/>
        <w:rPr>
          <w:rFonts w:cs="宋体"/>
          <w:color w:val="auto"/>
          <w:sz w:val="24"/>
          <w:szCs w:val="24"/>
        </w:rPr>
      </w:pPr>
      <w:r w:rsidRPr="00387C3B">
        <w:rPr>
          <w:rFonts w:cs="宋体" w:hint="eastAsia"/>
          <w:color w:val="auto"/>
          <w:sz w:val="24"/>
          <w:szCs w:val="24"/>
        </w:rPr>
        <w:t>（</w:t>
      </w:r>
      <w:r w:rsidRPr="00387C3B">
        <w:rPr>
          <w:rFonts w:cs="宋体" w:hint="eastAsia"/>
          <w:color w:val="auto"/>
          <w:sz w:val="24"/>
          <w:szCs w:val="24"/>
        </w:rPr>
        <w:t>1</w:t>
      </w:r>
      <w:r w:rsidRPr="00387C3B">
        <w:rPr>
          <w:rFonts w:cs="宋体" w:hint="eastAsia"/>
          <w:color w:val="auto"/>
          <w:sz w:val="24"/>
          <w:szCs w:val="24"/>
        </w:rPr>
        <w:t>）专著：</w:t>
      </w:r>
      <w:r w:rsidRPr="00387C3B">
        <w:rPr>
          <w:rFonts w:cs="宋体" w:hint="eastAsia"/>
          <w:color w:val="auto"/>
          <w:sz w:val="24"/>
          <w:szCs w:val="24"/>
        </w:rPr>
        <w:t>1</w:t>
      </w:r>
      <w:r w:rsidRPr="00387C3B">
        <w:rPr>
          <w:rFonts w:cs="宋体" w:hint="eastAsia"/>
          <w:color w:val="auto"/>
          <w:sz w:val="24"/>
          <w:szCs w:val="24"/>
        </w:rPr>
        <w:t>部公开出版的专著，字数不少于</w:t>
      </w:r>
      <w:r w:rsidRPr="00387C3B">
        <w:rPr>
          <w:rFonts w:cs="宋体" w:hint="eastAsia"/>
          <w:color w:val="auto"/>
          <w:sz w:val="24"/>
          <w:szCs w:val="24"/>
        </w:rPr>
        <w:t>15</w:t>
      </w:r>
      <w:r w:rsidRPr="00387C3B">
        <w:rPr>
          <w:rFonts w:cs="宋体" w:hint="eastAsia"/>
          <w:color w:val="auto"/>
          <w:sz w:val="24"/>
          <w:szCs w:val="24"/>
        </w:rPr>
        <w:t>万字，申请项目结项时可以提交一部</w:t>
      </w:r>
      <w:r w:rsidRPr="00387C3B">
        <w:rPr>
          <w:rFonts w:cs="宋体" w:hint="eastAsia"/>
          <w:color w:val="auto"/>
          <w:sz w:val="24"/>
          <w:szCs w:val="24"/>
        </w:rPr>
        <w:t>15</w:t>
      </w:r>
      <w:r w:rsidRPr="00387C3B">
        <w:rPr>
          <w:rFonts w:cs="宋体" w:hint="eastAsia"/>
          <w:color w:val="auto"/>
          <w:sz w:val="24"/>
          <w:szCs w:val="24"/>
        </w:rPr>
        <w:t>万字以上书稿和一份有效出版合同，著作正式出版后再向基地补交</w:t>
      </w:r>
      <w:r w:rsidRPr="00387C3B">
        <w:rPr>
          <w:rFonts w:cs="宋体" w:hint="eastAsia"/>
          <w:color w:val="auto"/>
          <w:sz w:val="24"/>
          <w:szCs w:val="24"/>
        </w:rPr>
        <w:t>5</w:t>
      </w:r>
      <w:r w:rsidRPr="00387C3B">
        <w:rPr>
          <w:rFonts w:cs="宋体" w:hint="eastAsia"/>
          <w:color w:val="auto"/>
          <w:sz w:val="24"/>
          <w:szCs w:val="24"/>
        </w:rPr>
        <w:t>份原件；或者经北京学研究基地学术委员会和《北京学学术文库》编辑部评审，专著书稿被纳入《北京学学术文库》出版范围。</w:t>
      </w:r>
    </w:p>
    <w:p w:rsidR="00EE2503" w:rsidRPr="00387C3B" w:rsidRDefault="00400DC4" w:rsidP="00400DC4">
      <w:pPr>
        <w:widowControl w:val="0"/>
        <w:snapToGrid w:val="0"/>
        <w:spacing w:line="360" w:lineRule="auto"/>
        <w:ind w:firstLineChars="200" w:firstLine="480"/>
        <w:rPr>
          <w:rFonts w:cs="宋体"/>
          <w:color w:val="auto"/>
          <w:sz w:val="24"/>
          <w:szCs w:val="24"/>
        </w:rPr>
      </w:pPr>
      <w:r w:rsidRPr="00387C3B">
        <w:rPr>
          <w:rFonts w:cs="宋体" w:hint="eastAsia"/>
          <w:color w:val="auto"/>
          <w:sz w:val="24"/>
          <w:szCs w:val="24"/>
        </w:rPr>
        <w:t>（</w:t>
      </w:r>
      <w:r w:rsidRPr="00387C3B">
        <w:rPr>
          <w:rFonts w:cs="宋体" w:hint="eastAsia"/>
          <w:color w:val="auto"/>
          <w:sz w:val="24"/>
          <w:szCs w:val="24"/>
        </w:rPr>
        <w:t>2</w:t>
      </w:r>
      <w:r w:rsidRPr="00387C3B">
        <w:rPr>
          <w:rFonts w:cs="宋体" w:hint="eastAsia"/>
          <w:color w:val="auto"/>
          <w:sz w:val="24"/>
          <w:szCs w:val="24"/>
        </w:rPr>
        <w:t>）学术论文：</w:t>
      </w:r>
      <w:r w:rsidRPr="00387C3B">
        <w:rPr>
          <w:rFonts w:cs="宋体" w:hint="eastAsia"/>
          <w:color w:val="auto"/>
          <w:sz w:val="24"/>
          <w:szCs w:val="24"/>
        </w:rPr>
        <w:t>2</w:t>
      </w:r>
      <w:r w:rsidRPr="00387C3B">
        <w:rPr>
          <w:rFonts w:cs="宋体" w:hint="eastAsia"/>
          <w:color w:val="auto"/>
          <w:sz w:val="24"/>
          <w:szCs w:val="24"/>
        </w:rPr>
        <w:t>篇在国内外核心以上级别期刊发表的学术论文，每篇不少于</w:t>
      </w:r>
      <w:r w:rsidRPr="00387C3B">
        <w:rPr>
          <w:rFonts w:cs="宋体" w:hint="eastAsia"/>
          <w:color w:val="auto"/>
          <w:sz w:val="24"/>
          <w:szCs w:val="24"/>
        </w:rPr>
        <w:t>5000</w:t>
      </w:r>
      <w:r w:rsidRPr="00387C3B">
        <w:rPr>
          <w:rFonts w:cs="宋体" w:hint="eastAsia"/>
          <w:color w:val="auto"/>
          <w:sz w:val="24"/>
          <w:szCs w:val="24"/>
        </w:rPr>
        <w:t>字；或</w:t>
      </w:r>
      <w:r w:rsidRPr="00387C3B">
        <w:rPr>
          <w:rFonts w:cs="宋体" w:hint="eastAsia"/>
          <w:color w:val="auto"/>
          <w:sz w:val="24"/>
          <w:szCs w:val="24"/>
        </w:rPr>
        <w:t>2</w:t>
      </w:r>
      <w:r w:rsidRPr="00387C3B">
        <w:rPr>
          <w:rFonts w:cs="宋体" w:hint="eastAsia"/>
          <w:color w:val="auto"/>
          <w:sz w:val="24"/>
          <w:szCs w:val="24"/>
        </w:rPr>
        <w:t>篇在省部级以上级别报纸发表的研究文章，每篇不少于</w:t>
      </w:r>
      <w:r w:rsidRPr="00387C3B">
        <w:rPr>
          <w:rFonts w:cs="宋体" w:hint="eastAsia"/>
          <w:color w:val="auto"/>
          <w:sz w:val="24"/>
          <w:szCs w:val="24"/>
        </w:rPr>
        <w:t>2000</w:t>
      </w:r>
      <w:r w:rsidRPr="00387C3B">
        <w:rPr>
          <w:rFonts w:cs="宋体" w:hint="eastAsia"/>
          <w:color w:val="auto"/>
          <w:sz w:val="24"/>
          <w:szCs w:val="24"/>
        </w:rPr>
        <w:t>字；或</w:t>
      </w:r>
      <w:r w:rsidRPr="00387C3B">
        <w:rPr>
          <w:rFonts w:cs="宋体" w:hint="eastAsia"/>
          <w:color w:val="auto"/>
          <w:sz w:val="24"/>
          <w:szCs w:val="24"/>
        </w:rPr>
        <w:t>1</w:t>
      </w:r>
      <w:r w:rsidRPr="00387C3B">
        <w:rPr>
          <w:rFonts w:cs="宋体" w:hint="eastAsia"/>
          <w:color w:val="auto"/>
          <w:sz w:val="24"/>
          <w:szCs w:val="24"/>
        </w:rPr>
        <w:t>篇在国内外核心以上级别期刊发表、不少于</w:t>
      </w:r>
      <w:r w:rsidRPr="00387C3B">
        <w:rPr>
          <w:rFonts w:cs="宋体" w:hint="eastAsia"/>
          <w:color w:val="auto"/>
          <w:sz w:val="24"/>
          <w:szCs w:val="24"/>
        </w:rPr>
        <w:t>5000</w:t>
      </w:r>
      <w:r w:rsidRPr="00387C3B">
        <w:rPr>
          <w:rFonts w:cs="宋体" w:hint="eastAsia"/>
          <w:color w:val="auto"/>
          <w:sz w:val="24"/>
          <w:szCs w:val="24"/>
        </w:rPr>
        <w:t>字的学术论文和</w:t>
      </w:r>
      <w:r w:rsidRPr="00387C3B">
        <w:rPr>
          <w:rFonts w:cs="宋体" w:hint="eastAsia"/>
          <w:color w:val="auto"/>
          <w:sz w:val="24"/>
          <w:szCs w:val="24"/>
        </w:rPr>
        <w:t>1</w:t>
      </w:r>
      <w:r w:rsidRPr="00387C3B">
        <w:rPr>
          <w:rFonts w:cs="宋体" w:hint="eastAsia"/>
          <w:color w:val="auto"/>
          <w:sz w:val="24"/>
          <w:szCs w:val="24"/>
        </w:rPr>
        <w:t>篇在省部级以上级别报纸发表、不少于</w:t>
      </w:r>
      <w:r w:rsidRPr="00387C3B">
        <w:rPr>
          <w:rFonts w:cs="宋体" w:hint="eastAsia"/>
          <w:color w:val="auto"/>
          <w:sz w:val="24"/>
          <w:szCs w:val="24"/>
        </w:rPr>
        <w:t>2000</w:t>
      </w:r>
      <w:r w:rsidRPr="00387C3B">
        <w:rPr>
          <w:rFonts w:cs="宋体" w:hint="eastAsia"/>
          <w:color w:val="auto"/>
          <w:sz w:val="24"/>
          <w:szCs w:val="24"/>
        </w:rPr>
        <w:t>字的研究文章。</w:t>
      </w:r>
    </w:p>
    <w:p w:rsidR="00400DC4" w:rsidRPr="00387C3B" w:rsidRDefault="00400DC4" w:rsidP="00400DC4">
      <w:pPr>
        <w:widowControl w:val="0"/>
        <w:snapToGrid w:val="0"/>
        <w:spacing w:line="360" w:lineRule="auto"/>
        <w:ind w:firstLineChars="200" w:firstLine="480"/>
        <w:rPr>
          <w:rFonts w:cs="宋体"/>
          <w:color w:val="auto"/>
          <w:sz w:val="24"/>
          <w:szCs w:val="24"/>
        </w:rPr>
      </w:pPr>
      <w:r w:rsidRPr="00387C3B">
        <w:rPr>
          <w:rFonts w:cs="宋体" w:hint="eastAsia"/>
          <w:color w:val="auto"/>
          <w:sz w:val="24"/>
          <w:szCs w:val="24"/>
        </w:rPr>
        <w:t>（</w:t>
      </w:r>
      <w:r w:rsidRPr="00387C3B">
        <w:rPr>
          <w:rFonts w:cs="宋体" w:hint="eastAsia"/>
          <w:color w:val="auto"/>
          <w:sz w:val="24"/>
          <w:szCs w:val="24"/>
        </w:rPr>
        <w:t>3</w:t>
      </w:r>
      <w:r w:rsidRPr="00387C3B">
        <w:rPr>
          <w:rFonts w:cs="宋体" w:hint="eastAsia"/>
          <w:color w:val="auto"/>
          <w:sz w:val="24"/>
          <w:szCs w:val="24"/>
        </w:rPr>
        <w:t>）研究报告</w:t>
      </w:r>
      <w:r w:rsidR="00EE2503" w:rsidRPr="00387C3B">
        <w:rPr>
          <w:rFonts w:cs="宋体" w:hint="eastAsia"/>
          <w:color w:val="auto"/>
          <w:sz w:val="24"/>
          <w:szCs w:val="24"/>
        </w:rPr>
        <w:t>和成果要报</w:t>
      </w:r>
      <w:r w:rsidRPr="00387C3B">
        <w:rPr>
          <w:rFonts w:cs="宋体" w:hint="eastAsia"/>
          <w:color w:val="auto"/>
          <w:sz w:val="24"/>
          <w:szCs w:val="24"/>
        </w:rPr>
        <w:t>：</w:t>
      </w:r>
      <w:r w:rsidRPr="00387C3B">
        <w:rPr>
          <w:rFonts w:cs="宋体" w:hint="eastAsia"/>
          <w:color w:val="auto"/>
          <w:sz w:val="24"/>
          <w:szCs w:val="24"/>
        </w:rPr>
        <w:t>1</w:t>
      </w:r>
      <w:r w:rsidRPr="00387C3B">
        <w:rPr>
          <w:rFonts w:cs="宋体" w:hint="eastAsia"/>
          <w:color w:val="auto"/>
          <w:sz w:val="24"/>
          <w:szCs w:val="24"/>
        </w:rPr>
        <w:t>份被相关政府部门采纳或有关领导批示的调研报告；或</w:t>
      </w:r>
      <w:r w:rsidRPr="00387C3B">
        <w:rPr>
          <w:rFonts w:cs="宋体" w:hint="eastAsia"/>
          <w:color w:val="auto"/>
          <w:sz w:val="24"/>
          <w:szCs w:val="24"/>
        </w:rPr>
        <w:t>1</w:t>
      </w:r>
      <w:r w:rsidRPr="00387C3B">
        <w:rPr>
          <w:rFonts w:cs="宋体" w:hint="eastAsia"/>
          <w:color w:val="auto"/>
          <w:sz w:val="24"/>
          <w:szCs w:val="24"/>
        </w:rPr>
        <w:t>份获得北京市优秀调查研究成果奖等省部级奖项的调研报告；</w:t>
      </w:r>
      <w:r w:rsidR="00A118BE" w:rsidRPr="00387C3B">
        <w:rPr>
          <w:rFonts w:cs="宋体" w:hint="eastAsia"/>
          <w:color w:val="auto"/>
          <w:sz w:val="24"/>
          <w:szCs w:val="24"/>
        </w:rPr>
        <w:t>或</w:t>
      </w:r>
      <w:r w:rsidR="009F4BFB" w:rsidRPr="00387C3B">
        <w:rPr>
          <w:rFonts w:cs="宋体" w:hint="eastAsia"/>
          <w:color w:val="auto"/>
          <w:sz w:val="24"/>
          <w:szCs w:val="24"/>
        </w:rPr>
        <w:t>1</w:t>
      </w:r>
      <w:r w:rsidR="00A118BE" w:rsidRPr="00387C3B">
        <w:rPr>
          <w:rFonts w:cs="宋体" w:hint="eastAsia"/>
          <w:color w:val="auto"/>
          <w:sz w:val="24"/>
          <w:szCs w:val="24"/>
        </w:rPr>
        <w:t>份被北京市哲学社会科学规划办公室</w:t>
      </w:r>
      <w:r w:rsidR="007165F3" w:rsidRPr="00387C3B">
        <w:rPr>
          <w:rFonts w:cs="宋体" w:hint="eastAsia"/>
          <w:color w:val="auto"/>
          <w:sz w:val="24"/>
          <w:szCs w:val="24"/>
        </w:rPr>
        <w:t>或其他国家、省部级以上政府部门</w:t>
      </w:r>
      <w:r w:rsidR="00A118BE" w:rsidRPr="00387C3B">
        <w:rPr>
          <w:rFonts w:cs="宋体" w:hint="eastAsia"/>
          <w:color w:val="auto"/>
          <w:sz w:val="24"/>
          <w:szCs w:val="24"/>
        </w:rPr>
        <w:t>采</w:t>
      </w:r>
      <w:r w:rsidR="00F34024" w:rsidRPr="00387C3B">
        <w:rPr>
          <w:rFonts w:cs="宋体" w:hint="eastAsia"/>
          <w:color w:val="auto"/>
          <w:sz w:val="24"/>
          <w:szCs w:val="24"/>
        </w:rPr>
        <w:t>纳</w:t>
      </w:r>
      <w:r w:rsidR="00A118BE" w:rsidRPr="00387C3B">
        <w:rPr>
          <w:rFonts w:cs="宋体" w:hint="eastAsia"/>
          <w:color w:val="auto"/>
          <w:sz w:val="24"/>
          <w:szCs w:val="24"/>
        </w:rPr>
        <w:t>的《成果要报》</w:t>
      </w:r>
      <w:r w:rsidR="00F34024" w:rsidRPr="00387C3B">
        <w:rPr>
          <w:rFonts w:cs="宋体" w:hint="eastAsia"/>
          <w:color w:val="auto"/>
          <w:sz w:val="24"/>
          <w:szCs w:val="24"/>
        </w:rPr>
        <w:t>和</w:t>
      </w:r>
      <w:r w:rsidRPr="00387C3B">
        <w:rPr>
          <w:rFonts w:cs="宋体" w:hint="eastAsia"/>
          <w:color w:val="auto"/>
          <w:sz w:val="24"/>
          <w:szCs w:val="24"/>
        </w:rPr>
        <w:t>1</w:t>
      </w:r>
      <w:r w:rsidRPr="00387C3B">
        <w:rPr>
          <w:rFonts w:cs="宋体" w:hint="eastAsia"/>
          <w:color w:val="auto"/>
          <w:sz w:val="24"/>
          <w:szCs w:val="24"/>
        </w:rPr>
        <w:t>份被年度《北京学研究报告》采</w:t>
      </w:r>
      <w:r w:rsidR="00F34024" w:rsidRPr="00387C3B">
        <w:rPr>
          <w:rFonts w:cs="宋体" w:hint="eastAsia"/>
          <w:color w:val="auto"/>
          <w:sz w:val="24"/>
          <w:szCs w:val="24"/>
        </w:rPr>
        <w:t>用</w:t>
      </w:r>
      <w:r w:rsidRPr="00387C3B">
        <w:rPr>
          <w:rFonts w:cs="宋体" w:hint="eastAsia"/>
          <w:color w:val="auto"/>
          <w:sz w:val="24"/>
          <w:szCs w:val="24"/>
        </w:rPr>
        <w:t>的咨询类专题研究报告。</w:t>
      </w:r>
    </w:p>
    <w:p w:rsidR="00EE2503" w:rsidRPr="00387C3B" w:rsidRDefault="00EE2503" w:rsidP="00EE2503">
      <w:pPr>
        <w:widowControl w:val="0"/>
        <w:snapToGrid w:val="0"/>
        <w:spacing w:line="360" w:lineRule="auto"/>
        <w:ind w:firstLineChars="200" w:firstLine="480"/>
        <w:rPr>
          <w:rFonts w:cs="宋体"/>
          <w:color w:val="auto"/>
          <w:sz w:val="24"/>
          <w:szCs w:val="24"/>
        </w:rPr>
      </w:pPr>
      <w:r w:rsidRPr="00387C3B">
        <w:rPr>
          <w:rFonts w:cs="宋体" w:hint="eastAsia"/>
          <w:color w:val="auto"/>
          <w:sz w:val="24"/>
          <w:szCs w:val="24"/>
        </w:rPr>
        <w:t>（</w:t>
      </w:r>
      <w:r w:rsidRPr="00387C3B">
        <w:rPr>
          <w:rFonts w:cs="宋体" w:hint="eastAsia"/>
          <w:color w:val="auto"/>
          <w:sz w:val="24"/>
          <w:szCs w:val="24"/>
        </w:rPr>
        <w:t>4</w:t>
      </w:r>
      <w:r w:rsidRPr="00387C3B">
        <w:rPr>
          <w:rFonts w:cs="宋体" w:hint="eastAsia"/>
          <w:color w:val="auto"/>
          <w:sz w:val="24"/>
          <w:szCs w:val="24"/>
        </w:rPr>
        <w:t>）上述学术论文和成果要报</w:t>
      </w:r>
      <w:r w:rsidR="00462313" w:rsidRPr="00387C3B">
        <w:rPr>
          <w:rFonts w:cs="宋体" w:hint="eastAsia"/>
          <w:color w:val="auto"/>
          <w:sz w:val="24"/>
          <w:szCs w:val="24"/>
        </w:rPr>
        <w:t>数量</w:t>
      </w:r>
      <w:r w:rsidRPr="00387C3B">
        <w:rPr>
          <w:rFonts w:cs="宋体" w:hint="eastAsia"/>
          <w:color w:val="auto"/>
          <w:sz w:val="24"/>
          <w:szCs w:val="24"/>
        </w:rPr>
        <w:t>可以</w:t>
      </w:r>
      <w:r w:rsidR="00462313" w:rsidRPr="00387C3B">
        <w:rPr>
          <w:rFonts w:cs="宋体" w:hint="eastAsia"/>
          <w:color w:val="auto"/>
          <w:sz w:val="24"/>
          <w:szCs w:val="24"/>
        </w:rPr>
        <w:t>相互替代</w:t>
      </w:r>
      <w:r w:rsidRPr="00387C3B">
        <w:rPr>
          <w:rFonts w:cs="宋体" w:hint="eastAsia"/>
          <w:color w:val="auto"/>
          <w:sz w:val="24"/>
          <w:szCs w:val="24"/>
        </w:rPr>
        <w:t>。</w:t>
      </w:r>
      <w:r w:rsidR="00DB4EE2" w:rsidRPr="00387C3B">
        <w:rPr>
          <w:rFonts w:cs="宋体" w:hint="eastAsia"/>
          <w:color w:val="auto"/>
          <w:sz w:val="24"/>
          <w:szCs w:val="24"/>
        </w:rPr>
        <w:t>在北京学学术年会上宣读，并被</w:t>
      </w:r>
      <w:r w:rsidR="00EF1812" w:rsidRPr="00387C3B">
        <w:rPr>
          <w:rFonts w:cs="宋体" w:hint="eastAsia"/>
          <w:color w:val="auto"/>
          <w:sz w:val="24"/>
          <w:szCs w:val="24"/>
        </w:rPr>
        <w:t>基地组织编写的</w:t>
      </w:r>
      <w:r w:rsidR="00DB4EE2" w:rsidRPr="00387C3B">
        <w:rPr>
          <w:rFonts w:cs="宋体" w:hint="eastAsia"/>
          <w:color w:val="auto"/>
          <w:sz w:val="24"/>
          <w:szCs w:val="24"/>
        </w:rPr>
        <w:t>《北京学研究》</w:t>
      </w:r>
      <w:r w:rsidR="00EF1812" w:rsidRPr="00387C3B">
        <w:rPr>
          <w:rFonts w:cs="宋体" w:hint="eastAsia"/>
          <w:color w:val="auto"/>
          <w:sz w:val="24"/>
          <w:szCs w:val="24"/>
        </w:rPr>
        <w:t>《地方学研究》</w:t>
      </w:r>
      <w:r w:rsidR="00DB4EE2" w:rsidRPr="00387C3B">
        <w:rPr>
          <w:rFonts w:cs="宋体" w:hint="eastAsia"/>
          <w:color w:val="auto"/>
          <w:sz w:val="24"/>
          <w:szCs w:val="24"/>
        </w:rPr>
        <w:t>辑刊采用的论文</w:t>
      </w:r>
      <w:r w:rsidR="00EF1812" w:rsidRPr="00387C3B">
        <w:rPr>
          <w:rFonts w:cs="宋体" w:hint="eastAsia"/>
          <w:color w:val="auto"/>
          <w:sz w:val="24"/>
          <w:szCs w:val="24"/>
        </w:rPr>
        <w:t>，视作核心期刊论文，但是无论发表几篇，只计</w:t>
      </w:r>
      <w:r w:rsidR="00EF1812" w:rsidRPr="00387C3B">
        <w:rPr>
          <w:rFonts w:cs="宋体" w:hint="eastAsia"/>
          <w:color w:val="auto"/>
          <w:sz w:val="24"/>
          <w:szCs w:val="24"/>
        </w:rPr>
        <w:t>1</w:t>
      </w:r>
      <w:r w:rsidR="00EF1812" w:rsidRPr="00387C3B">
        <w:rPr>
          <w:rFonts w:cs="宋体" w:hint="eastAsia"/>
          <w:color w:val="auto"/>
          <w:sz w:val="24"/>
          <w:szCs w:val="24"/>
        </w:rPr>
        <w:t>篇。</w:t>
      </w:r>
    </w:p>
    <w:p w:rsidR="00400DC4" w:rsidRPr="00387C3B" w:rsidRDefault="00400DC4" w:rsidP="00EE2503">
      <w:pPr>
        <w:widowControl w:val="0"/>
        <w:snapToGrid w:val="0"/>
        <w:spacing w:line="360" w:lineRule="auto"/>
        <w:ind w:firstLineChars="200" w:firstLine="480"/>
        <w:rPr>
          <w:rFonts w:cs="宋体"/>
          <w:color w:val="auto"/>
          <w:sz w:val="24"/>
          <w:szCs w:val="24"/>
        </w:rPr>
      </w:pPr>
      <w:r w:rsidRPr="00387C3B">
        <w:rPr>
          <w:rFonts w:cs="宋体" w:hint="eastAsia"/>
          <w:color w:val="auto"/>
          <w:sz w:val="24"/>
          <w:szCs w:val="24"/>
        </w:rPr>
        <w:t>（</w:t>
      </w:r>
      <w:r w:rsidR="00EE2503" w:rsidRPr="00387C3B">
        <w:rPr>
          <w:rFonts w:cs="宋体" w:hint="eastAsia"/>
          <w:color w:val="auto"/>
          <w:sz w:val="24"/>
          <w:szCs w:val="24"/>
        </w:rPr>
        <w:t>5</w:t>
      </w:r>
      <w:r w:rsidRPr="00387C3B">
        <w:rPr>
          <w:rFonts w:cs="宋体" w:hint="eastAsia"/>
          <w:color w:val="auto"/>
          <w:sz w:val="24"/>
          <w:szCs w:val="24"/>
        </w:rPr>
        <w:t>）基地学术委员会认定的具有相当研究水平的其他成果。</w:t>
      </w:r>
    </w:p>
    <w:p w:rsidR="00EE1C39" w:rsidRPr="00387C3B" w:rsidRDefault="00EE1C39" w:rsidP="00D95933">
      <w:pPr>
        <w:widowControl w:val="0"/>
        <w:snapToGrid w:val="0"/>
        <w:spacing w:line="360" w:lineRule="auto"/>
        <w:ind w:firstLineChars="200" w:firstLine="480"/>
        <w:rPr>
          <w:color w:val="auto"/>
          <w:sz w:val="24"/>
          <w:szCs w:val="24"/>
        </w:rPr>
      </w:pPr>
      <w:r w:rsidRPr="00387C3B">
        <w:rPr>
          <w:color w:val="auto"/>
          <w:sz w:val="24"/>
          <w:szCs w:val="24"/>
        </w:rPr>
        <w:t>4</w:t>
      </w:r>
      <w:r w:rsidRPr="00387C3B">
        <w:rPr>
          <w:rFonts w:cs="宋体" w:hint="eastAsia"/>
          <w:color w:val="auto"/>
          <w:sz w:val="24"/>
          <w:szCs w:val="24"/>
        </w:rPr>
        <w:t>．</w:t>
      </w:r>
      <w:r w:rsidR="00C11089" w:rsidRPr="00387C3B">
        <w:rPr>
          <w:rFonts w:hint="eastAsia"/>
          <w:color w:val="auto"/>
          <w:sz w:val="24"/>
          <w:szCs w:val="24"/>
        </w:rPr>
        <w:t>凡属基地</w:t>
      </w:r>
      <w:r w:rsidR="00F34024" w:rsidRPr="00387C3B">
        <w:rPr>
          <w:rFonts w:hint="eastAsia"/>
          <w:color w:val="auto"/>
          <w:sz w:val="24"/>
          <w:szCs w:val="24"/>
        </w:rPr>
        <w:t>开放课题</w:t>
      </w:r>
      <w:r w:rsidR="00C11089" w:rsidRPr="00387C3B">
        <w:rPr>
          <w:rFonts w:hint="eastAsia"/>
          <w:color w:val="auto"/>
          <w:sz w:val="24"/>
          <w:szCs w:val="24"/>
        </w:rPr>
        <w:t>形成的研究成果，必须进行标注，否则不能作为项目结题成果。发表论文，需明确标示以下字样：北京学研究基地</w:t>
      </w:r>
      <w:r w:rsidR="00F34024" w:rsidRPr="00387C3B">
        <w:rPr>
          <w:rFonts w:hint="eastAsia"/>
          <w:color w:val="auto"/>
          <w:sz w:val="24"/>
          <w:szCs w:val="24"/>
        </w:rPr>
        <w:t>开放课题</w:t>
      </w:r>
      <w:r w:rsidR="00C11089" w:rsidRPr="00387C3B">
        <w:rPr>
          <w:rFonts w:hint="eastAsia"/>
          <w:color w:val="auto"/>
          <w:sz w:val="24"/>
          <w:szCs w:val="24"/>
        </w:rPr>
        <w:t>“……</w:t>
      </w:r>
      <w:r w:rsidR="00C11089" w:rsidRPr="00387C3B">
        <w:rPr>
          <w:color w:val="auto"/>
          <w:sz w:val="24"/>
          <w:szCs w:val="24"/>
        </w:rPr>
        <w:t>(</w:t>
      </w:r>
      <w:r w:rsidR="00C11089" w:rsidRPr="00387C3B">
        <w:rPr>
          <w:rFonts w:hint="eastAsia"/>
          <w:color w:val="auto"/>
          <w:sz w:val="24"/>
          <w:szCs w:val="24"/>
        </w:rPr>
        <w:t>项目名称</w:t>
      </w:r>
      <w:r w:rsidR="00C11089" w:rsidRPr="00387C3B">
        <w:rPr>
          <w:color w:val="auto"/>
          <w:sz w:val="24"/>
          <w:szCs w:val="24"/>
        </w:rPr>
        <w:t>)</w:t>
      </w:r>
      <w:r w:rsidR="00C11089" w:rsidRPr="00387C3B">
        <w:rPr>
          <w:rFonts w:hint="eastAsia"/>
          <w:color w:val="auto"/>
          <w:sz w:val="24"/>
          <w:szCs w:val="24"/>
        </w:rPr>
        <w:t>”（项目编号）研究成果（阶段性研究成果</w:t>
      </w:r>
      <w:r w:rsidR="00C11089" w:rsidRPr="00387C3B">
        <w:rPr>
          <w:rFonts w:hint="eastAsia"/>
          <w:color w:val="auto"/>
          <w:sz w:val="24"/>
          <w:szCs w:val="24"/>
        </w:rPr>
        <w:t>/</w:t>
      </w:r>
      <w:r w:rsidR="00C11089" w:rsidRPr="00387C3B">
        <w:rPr>
          <w:rFonts w:hint="eastAsia"/>
          <w:color w:val="auto"/>
          <w:sz w:val="24"/>
          <w:szCs w:val="24"/>
        </w:rPr>
        <w:t>部分研究成果）；出版专著、提交研究报告或其他成果时，需明确标示“北京学研究基地</w:t>
      </w:r>
      <w:r w:rsidR="00F34024" w:rsidRPr="00387C3B">
        <w:rPr>
          <w:rFonts w:hint="eastAsia"/>
          <w:color w:val="auto"/>
          <w:sz w:val="24"/>
          <w:szCs w:val="24"/>
        </w:rPr>
        <w:t>开放课题</w:t>
      </w:r>
      <w:r w:rsidR="00C11089" w:rsidRPr="00387C3B">
        <w:rPr>
          <w:rFonts w:hint="eastAsia"/>
          <w:color w:val="auto"/>
          <w:sz w:val="24"/>
          <w:szCs w:val="24"/>
        </w:rPr>
        <w:t>研究成果”字样。成果标示英文为：</w:t>
      </w:r>
      <w:r w:rsidR="00C11089" w:rsidRPr="00387C3B">
        <w:rPr>
          <w:color w:val="auto"/>
          <w:sz w:val="24"/>
          <w:szCs w:val="24"/>
        </w:rPr>
        <w:t>Funded by Institute of Beijing Studies</w:t>
      </w:r>
      <w:r w:rsidR="00C11089" w:rsidRPr="00387C3B">
        <w:rPr>
          <w:rFonts w:hint="eastAsia"/>
          <w:color w:val="auto"/>
          <w:sz w:val="24"/>
          <w:szCs w:val="24"/>
        </w:rPr>
        <w:t>。</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（四）结项延期</w:t>
      </w:r>
    </w:p>
    <w:p w:rsidR="00467F32" w:rsidRPr="00387C3B" w:rsidRDefault="00467F32" w:rsidP="00F34024">
      <w:pPr>
        <w:widowControl w:val="0"/>
        <w:snapToGrid w:val="0"/>
        <w:spacing w:line="360" w:lineRule="auto"/>
        <w:ind w:firstLine="476"/>
        <w:rPr>
          <w:rFonts w:cs="宋体"/>
          <w:color w:val="auto"/>
          <w:sz w:val="24"/>
          <w:szCs w:val="24"/>
        </w:rPr>
      </w:pPr>
      <w:r w:rsidRPr="00387C3B">
        <w:rPr>
          <w:rFonts w:cs="宋体" w:hint="eastAsia"/>
          <w:color w:val="auto"/>
          <w:sz w:val="24"/>
          <w:szCs w:val="24"/>
        </w:rPr>
        <w:t>1</w:t>
      </w:r>
      <w:r w:rsidRPr="00387C3B">
        <w:rPr>
          <w:rFonts w:cs="宋体" w:hint="eastAsia"/>
          <w:color w:val="auto"/>
          <w:sz w:val="24"/>
          <w:szCs w:val="24"/>
        </w:rPr>
        <w:t>．</w:t>
      </w:r>
      <w:r w:rsidR="00EE1C39" w:rsidRPr="00387C3B">
        <w:rPr>
          <w:rFonts w:cs="宋体" w:hint="eastAsia"/>
          <w:color w:val="auto"/>
          <w:sz w:val="24"/>
          <w:szCs w:val="24"/>
        </w:rPr>
        <w:t>如果由于各种原因不能按计划进度完成项目研究任务，项目负责人须在研究期满前</w:t>
      </w:r>
      <w:r w:rsidR="00EE1C39" w:rsidRPr="00387C3B">
        <w:rPr>
          <w:color w:val="auto"/>
          <w:sz w:val="24"/>
          <w:szCs w:val="24"/>
        </w:rPr>
        <w:t>3</w:t>
      </w:r>
      <w:r w:rsidR="00EE1C39" w:rsidRPr="00387C3B">
        <w:rPr>
          <w:rFonts w:cs="宋体" w:hint="eastAsia"/>
          <w:color w:val="auto"/>
          <w:sz w:val="24"/>
          <w:szCs w:val="24"/>
        </w:rPr>
        <w:t>个月填写并提交电子版和纸质版《北京学研究基地</w:t>
      </w:r>
      <w:r w:rsidR="00C11089" w:rsidRPr="00387C3B">
        <w:rPr>
          <w:rFonts w:cs="宋体" w:hint="eastAsia"/>
          <w:color w:val="auto"/>
          <w:sz w:val="24"/>
          <w:szCs w:val="24"/>
        </w:rPr>
        <w:t>开放课题</w:t>
      </w:r>
      <w:r w:rsidR="00EE1C39" w:rsidRPr="00387C3B">
        <w:rPr>
          <w:rFonts w:cs="宋体" w:hint="eastAsia"/>
          <w:color w:val="auto"/>
          <w:sz w:val="24"/>
          <w:szCs w:val="24"/>
        </w:rPr>
        <w:t>结项延期申请表》，说明理由，经基地批准可以适当延长研究期限。</w:t>
      </w:r>
    </w:p>
    <w:p w:rsidR="00EE1C39" w:rsidRPr="00387C3B" w:rsidRDefault="00467F32" w:rsidP="00F34024">
      <w:pPr>
        <w:widowControl w:val="0"/>
        <w:snapToGrid w:val="0"/>
        <w:spacing w:line="360" w:lineRule="auto"/>
        <w:ind w:firstLine="476"/>
        <w:rPr>
          <w:color w:val="auto"/>
          <w:sz w:val="24"/>
          <w:szCs w:val="24"/>
        </w:rPr>
      </w:pPr>
      <w:r w:rsidRPr="00387C3B">
        <w:rPr>
          <w:rFonts w:cs="宋体" w:hint="eastAsia"/>
          <w:color w:val="auto"/>
          <w:sz w:val="24"/>
          <w:szCs w:val="24"/>
        </w:rPr>
        <w:lastRenderedPageBreak/>
        <w:t>2</w:t>
      </w:r>
      <w:r w:rsidRPr="00387C3B">
        <w:rPr>
          <w:rFonts w:cs="宋体" w:hint="eastAsia"/>
          <w:color w:val="auto"/>
          <w:sz w:val="24"/>
          <w:szCs w:val="24"/>
        </w:rPr>
        <w:t>．</w:t>
      </w:r>
      <w:r w:rsidR="00EE1C39" w:rsidRPr="00387C3B">
        <w:rPr>
          <w:rFonts w:cs="宋体" w:hint="eastAsia"/>
          <w:color w:val="auto"/>
          <w:sz w:val="24"/>
          <w:szCs w:val="24"/>
        </w:rPr>
        <w:t>每个项目只能延期</w:t>
      </w:r>
      <w:r w:rsidR="0075275F" w:rsidRPr="00387C3B">
        <w:rPr>
          <w:rFonts w:cs="宋体" w:hint="eastAsia"/>
          <w:color w:val="auto"/>
          <w:sz w:val="24"/>
          <w:szCs w:val="24"/>
        </w:rPr>
        <w:t>1</w:t>
      </w:r>
      <w:r w:rsidR="00EE1C39" w:rsidRPr="00387C3B">
        <w:rPr>
          <w:rFonts w:cs="宋体" w:hint="eastAsia"/>
          <w:color w:val="auto"/>
          <w:sz w:val="24"/>
          <w:szCs w:val="24"/>
        </w:rPr>
        <w:t>次，延长时间不超过</w:t>
      </w:r>
      <w:r w:rsidR="00EE1C39" w:rsidRPr="00387C3B">
        <w:rPr>
          <w:color w:val="auto"/>
          <w:sz w:val="24"/>
          <w:szCs w:val="24"/>
        </w:rPr>
        <w:t>1</w:t>
      </w:r>
      <w:r w:rsidR="00EE1C39" w:rsidRPr="00387C3B">
        <w:rPr>
          <w:rFonts w:cs="宋体" w:hint="eastAsia"/>
          <w:color w:val="auto"/>
          <w:sz w:val="24"/>
          <w:szCs w:val="24"/>
        </w:rPr>
        <w:t>年。</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（五）项目变更与终止</w:t>
      </w:r>
    </w:p>
    <w:p w:rsidR="00EE1C39" w:rsidRPr="00387C3B" w:rsidRDefault="00EE1C39" w:rsidP="00BA4E67">
      <w:pPr>
        <w:widowControl w:val="0"/>
        <w:snapToGrid w:val="0"/>
        <w:spacing w:line="360" w:lineRule="auto"/>
        <w:ind w:firstLine="476"/>
        <w:rPr>
          <w:color w:val="auto"/>
          <w:sz w:val="24"/>
          <w:szCs w:val="24"/>
        </w:rPr>
      </w:pPr>
      <w:r w:rsidRPr="00387C3B">
        <w:rPr>
          <w:color w:val="auto"/>
          <w:sz w:val="24"/>
          <w:szCs w:val="24"/>
        </w:rPr>
        <w:t>1</w:t>
      </w:r>
      <w:r w:rsidRPr="00387C3B">
        <w:rPr>
          <w:rFonts w:cs="宋体" w:hint="eastAsia"/>
          <w:color w:val="auto"/>
          <w:sz w:val="24"/>
          <w:szCs w:val="24"/>
        </w:rPr>
        <w:t>．因项目负责人调离学校或其他原因需要变更项目负责人的，需由项目负责人填写《北京学研究基地</w:t>
      </w:r>
      <w:r w:rsidR="00C11089" w:rsidRPr="00387C3B">
        <w:rPr>
          <w:rFonts w:cs="宋体" w:hint="eastAsia"/>
          <w:color w:val="auto"/>
          <w:sz w:val="24"/>
          <w:szCs w:val="24"/>
        </w:rPr>
        <w:t>开放课题</w:t>
      </w:r>
      <w:r w:rsidRPr="00387C3B">
        <w:rPr>
          <w:rFonts w:cs="宋体" w:hint="eastAsia"/>
          <w:color w:val="auto"/>
          <w:sz w:val="24"/>
          <w:szCs w:val="24"/>
        </w:rPr>
        <w:t>负责人变更申请表》，经所在单位同意</w:t>
      </w:r>
      <w:r w:rsidR="00467F32" w:rsidRPr="00387C3B">
        <w:rPr>
          <w:rFonts w:cs="宋体" w:hint="eastAsia"/>
          <w:color w:val="auto"/>
          <w:sz w:val="24"/>
          <w:szCs w:val="24"/>
        </w:rPr>
        <w:t>（仅对校内人员</w:t>
      </w:r>
      <w:r w:rsidR="0075275F" w:rsidRPr="00387C3B">
        <w:rPr>
          <w:rFonts w:cs="宋体" w:hint="eastAsia"/>
          <w:color w:val="auto"/>
          <w:sz w:val="24"/>
          <w:szCs w:val="24"/>
        </w:rPr>
        <w:t>有此要求</w:t>
      </w:r>
      <w:r w:rsidR="00467F32" w:rsidRPr="00387C3B">
        <w:rPr>
          <w:rFonts w:cs="宋体" w:hint="eastAsia"/>
          <w:color w:val="auto"/>
          <w:sz w:val="24"/>
          <w:szCs w:val="24"/>
        </w:rPr>
        <w:t>）</w:t>
      </w:r>
      <w:r w:rsidRPr="00387C3B">
        <w:rPr>
          <w:rFonts w:cs="宋体" w:hint="eastAsia"/>
          <w:color w:val="auto"/>
          <w:sz w:val="24"/>
          <w:szCs w:val="24"/>
        </w:rPr>
        <w:t>和基地批准后可以进行变更。</w:t>
      </w:r>
    </w:p>
    <w:p w:rsidR="00EE1C39" w:rsidRPr="00387C3B" w:rsidRDefault="00EE1C39" w:rsidP="00BA4E67">
      <w:pPr>
        <w:widowControl w:val="0"/>
        <w:snapToGrid w:val="0"/>
        <w:spacing w:line="360" w:lineRule="auto"/>
        <w:ind w:firstLine="476"/>
        <w:rPr>
          <w:color w:val="auto"/>
          <w:sz w:val="24"/>
          <w:szCs w:val="24"/>
        </w:rPr>
      </w:pPr>
      <w:r w:rsidRPr="00387C3B">
        <w:rPr>
          <w:color w:val="auto"/>
          <w:sz w:val="24"/>
          <w:szCs w:val="24"/>
        </w:rPr>
        <w:t>2</w:t>
      </w:r>
      <w:r w:rsidRPr="00387C3B">
        <w:rPr>
          <w:rFonts w:cs="宋体" w:hint="eastAsia"/>
          <w:color w:val="auto"/>
          <w:sz w:val="24"/>
          <w:szCs w:val="24"/>
        </w:rPr>
        <w:t>．项目负责人及研究团队因各种原因无法完成研究任务时，经所在单位同意</w:t>
      </w:r>
      <w:r w:rsidR="0075275F" w:rsidRPr="00387C3B">
        <w:rPr>
          <w:rFonts w:cs="宋体" w:hint="eastAsia"/>
          <w:color w:val="auto"/>
          <w:sz w:val="24"/>
          <w:szCs w:val="24"/>
        </w:rPr>
        <w:t>（仅对校内人员有此要求）</w:t>
      </w:r>
      <w:r w:rsidRPr="00387C3B">
        <w:rPr>
          <w:rFonts w:cs="宋体" w:hint="eastAsia"/>
          <w:color w:val="auto"/>
          <w:sz w:val="24"/>
          <w:szCs w:val="24"/>
        </w:rPr>
        <w:t>，项目负责人可以书面申请终止项目，并交回</w:t>
      </w:r>
      <w:r w:rsidR="0075275F" w:rsidRPr="00387C3B">
        <w:rPr>
          <w:rFonts w:cs="宋体" w:hint="eastAsia"/>
          <w:color w:val="auto"/>
          <w:sz w:val="24"/>
          <w:szCs w:val="24"/>
        </w:rPr>
        <w:t>开放课题</w:t>
      </w:r>
      <w:r w:rsidRPr="00387C3B">
        <w:rPr>
          <w:rFonts w:cs="宋体" w:hint="eastAsia"/>
          <w:color w:val="auto"/>
          <w:sz w:val="24"/>
          <w:szCs w:val="24"/>
        </w:rPr>
        <w:t>经费。</w:t>
      </w:r>
    </w:p>
    <w:p w:rsidR="00EE1C39" w:rsidRPr="00387C3B" w:rsidRDefault="00EE1C39" w:rsidP="00BA4E67">
      <w:pPr>
        <w:widowControl w:val="0"/>
        <w:snapToGrid w:val="0"/>
        <w:spacing w:line="360" w:lineRule="auto"/>
        <w:ind w:firstLine="476"/>
        <w:rPr>
          <w:color w:val="auto"/>
          <w:sz w:val="24"/>
          <w:szCs w:val="24"/>
        </w:rPr>
      </w:pPr>
      <w:r w:rsidRPr="00387C3B">
        <w:rPr>
          <w:color w:val="auto"/>
          <w:sz w:val="24"/>
          <w:szCs w:val="24"/>
        </w:rPr>
        <w:t>3</w:t>
      </w:r>
      <w:r w:rsidR="0075275F" w:rsidRPr="00387C3B">
        <w:rPr>
          <w:rFonts w:cs="宋体" w:hint="eastAsia"/>
          <w:color w:val="auto"/>
          <w:sz w:val="24"/>
          <w:szCs w:val="24"/>
        </w:rPr>
        <w:t>．</w:t>
      </w:r>
      <w:r w:rsidRPr="00387C3B">
        <w:rPr>
          <w:rFonts w:cs="宋体" w:hint="eastAsia"/>
          <w:color w:val="auto"/>
          <w:sz w:val="24"/>
          <w:szCs w:val="24"/>
        </w:rPr>
        <w:t>每年</w:t>
      </w:r>
      <w:r w:rsidR="0075275F" w:rsidRPr="00387C3B">
        <w:rPr>
          <w:rFonts w:hint="eastAsia"/>
          <w:color w:val="auto"/>
          <w:sz w:val="24"/>
          <w:szCs w:val="24"/>
        </w:rPr>
        <w:t>年初进行项目清理</w:t>
      </w:r>
      <w:r w:rsidRPr="00387C3B">
        <w:rPr>
          <w:rFonts w:cs="宋体" w:hint="eastAsia"/>
          <w:color w:val="auto"/>
          <w:sz w:val="24"/>
          <w:szCs w:val="24"/>
        </w:rPr>
        <w:t>，如有立项</w:t>
      </w:r>
      <w:r w:rsidR="0075275F" w:rsidRPr="00387C3B">
        <w:rPr>
          <w:rFonts w:hint="eastAsia"/>
          <w:color w:val="auto"/>
          <w:sz w:val="24"/>
          <w:szCs w:val="24"/>
        </w:rPr>
        <w:t>4</w:t>
      </w:r>
      <w:r w:rsidRPr="00387C3B">
        <w:rPr>
          <w:rFonts w:cs="宋体" w:hint="eastAsia"/>
          <w:color w:val="auto"/>
          <w:sz w:val="24"/>
          <w:szCs w:val="24"/>
        </w:rPr>
        <w:t>年（含</w:t>
      </w:r>
      <w:r w:rsidR="0075275F" w:rsidRPr="00387C3B">
        <w:rPr>
          <w:rFonts w:hint="eastAsia"/>
          <w:color w:val="auto"/>
          <w:sz w:val="24"/>
          <w:szCs w:val="24"/>
        </w:rPr>
        <w:t>4</w:t>
      </w:r>
      <w:r w:rsidRPr="00387C3B">
        <w:rPr>
          <w:rFonts w:cs="宋体" w:hint="eastAsia"/>
          <w:color w:val="auto"/>
          <w:sz w:val="24"/>
          <w:szCs w:val="24"/>
        </w:rPr>
        <w:t>年，立项当年算</w:t>
      </w:r>
      <w:r w:rsidRPr="00387C3B">
        <w:rPr>
          <w:color w:val="auto"/>
          <w:sz w:val="24"/>
          <w:szCs w:val="24"/>
        </w:rPr>
        <w:t>1</w:t>
      </w:r>
      <w:r w:rsidRPr="00387C3B">
        <w:rPr>
          <w:rFonts w:cs="宋体" w:hint="eastAsia"/>
          <w:color w:val="auto"/>
          <w:sz w:val="24"/>
          <w:szCs w:val="24"/>
        </w:rPr>
        <w:t>年）以上尚未结项的，将经基地学术委员会讨论作撤项处理，发给项目负责人撤项通知书，并追回</w:t>
      </w:r>
      <w:r w:rsidR="0075275F" w:rsidRPr="00387C3B">
        <w:rPr>
          <w:rFonts w:cs="宋体" w:hint="eastAsia"/>
          <w:color w:val="auto"/>
          <w:sz w:val="24"/>
          <w:szCs w:val="24"/>
        </w:rPr>
        <w:t>开放课题</w:t>
      </w:r>
      <w:r w:rsidRPr="00387C3B">
        <w:rPr>
          <w:rFonts w:cs="宋体" w:hint="eastAsia"/>
          <w:color w:val="auto"/>
          <w:sz w:val="24"/>
          <w:szCs w:val="24"/>
        </w:rPr>
        <w:t>经费。</w:t>
      </w:r>
      <w:r w:rsidR="0075275F" w:rsidRPr="00387C3B">
        <w:rPr>
          <w:rFonts w:cs="宋体" w:hint="eastAsia"/>
          <w:color w:val="auto"/>
          <w:sz w:val="24"/>
          <w:szCs w:val="24"/>
        </w:rPr>
        <w:t>校内</w:t>
      </w:r>
      <w:r w:rsidRPr="00387C3B">
        <w:rPr>
          <w:rFonts w:cs="宋体" w:hint="eastAsia"/>
          <w:color w:val="auto"/>
          <w:sz w:val="24"/>
          <w:szCs w:val="24"/>
        </w:rPr>
        <w:t>各学科和研究机构人员承担的基地</w:t>
      </w:r>
      <w:r w:rsidR="0075275F" w:rsidRPr="00387C3B">
        <w:rPr>
          <w:rFonts w:cs="宋体" w:hint="eastAsia"/>
          <w:color w:val="auto"/>
          <w:sz w:val="24"/>
          <w:szCs w:val="24"/>
        </w:rPr>
        <w:t>开放课题若有被撤项的，撤项</w:t>
      </w:r>
      <w:r w:rsidRPr="00387C3B">
        <w:rPr>
          <w:rFonts w:cs="宋体" w:hint="eastAsia"/>
          <w:color w:val="auto"/>
          <w:sz w:val="24"/>
          <w:szCs w:val="24"/>
        </w:rPr>
        <w:t>当年</w:t>
      </w:r>
      <w:r w:rsidR="0075275F" w:rsidRPr="00387C3B">
        <w:rPr>
          <w:rFonts w:cs="宋体" w:hint="eastAsia"/>
          <w:color w:val="auto"/>
          <w:sz w:val="24"/>
          <w:szCs w:val="24"/>
        </w:rPr>
        <w:t>和第二年取消</w:t>
      </w:r>
      <w:r w:rsidRPr="00387C3B">
        <w:rPr>
          <w:rFonts w:cs="宋体" w:hint="eastAsia"/>
          <w:color w:val="auto"/>
          <w:sz w:val="24"/>
          <w:szCs w:val="24"/>
        </w:rPr>
        <w:t>该学科或研究机构</w:t>
      </w:r>
      <w:r w:rsidR="0075275F" w:rsidRPr="00387C3B">
        <w:rPr>
          <w:rFonts w:cs="宋体" w:hint="eastAsia"/>
          <w:color w:val="auto"/>
          <w:sz w:val="24"/>
          <w:szCs w:val="24"/>
        </w:rPr>
        <w:t>所有</w:t>
      </w:r>
      <w:r w:rsidRPr="00387C3B">
        <w:rPr>
          <w:rFonts w:cs="宋体" w:hint="eastAsia"/>
          <w:color w:val="auto"/>
          <w:sz w:val="24"/>
          <w:szCs w:val="24"/>
        </w:rPr>
        <w:t>人员申报基地</w:t>
      </w:r>
      <w:r w:rsidR="0075275F" w:rsidRPr="00387C3B">
        <w:rPr>
          <w:rFonts w:cs="宋体" w:hint="eastAsia"/>
          <w:color w:val="auto"/>
          <w:sz w:val="24"/>
          <w:szCs w:val="24"/>
        </w:rPr>
        <w:t>开放课题资格</w:t>
      </w:r>
      <w:r w:rsidRPr="00387C3B">
        <w:rPr>
          <w:rFonts w:cs="宋体" w:hint="eastAsia"/>
          <w:color w:val="auto"/>
          <w:sz w:val="24"/>
          <w:szCs w:val="24"/>
        </w:rPr>
        <w:t>。</w:t>
      </w:r>
    </w:p>
    <w:p w:rsidR="00EE1C39" w:rsidRPr="00387C3B" w:rsidRDefault="00EE1C39" w:rsidP="009E176B">
      <w:pPr>
        <w:widowControl w:val="0"/>
        <w:snapToGrid w:val="0"/>
        <w:spacing w:beforeLines="50" w:before="120" w:line="360" w:lineRule="auto"/>
        <w:ind w:firstLineChars="200" w:firstLine="562"/>
        <w:rPr>
          <w:b/>
          <w:bCs/>
          <w:color w:val="auto"/>
          <w:sz w:val="28"/>
          <w:szCs w:val="28"/>
        </w:rPr>
      </w:pPr>
      <w:r w:rsidRPr="00387C3B">
        <w:rPr>
          <w:rFonts w:cs="宋体" w:hint="eastAsia"/>
          <w:b/>
          <w:bCs/>
          <w:color w:val="auto"/>
          <w:sz w:val="28"/>
          <w:szCs w:val="28"/>
        </w:rPr>
        <w:t>五、经费管理</w:t>
      </w:r>
    </w:p>
    <w:p w:rsidR="00D60C77" w:rsidRPr="00387C3B" w:rsidRDefault="00EE1C39" w:rsidP="00BA4E67">
      <w:pPr>
        <w:widowControl w:val="0"/>
        <w:snapToGrid w:val="0"/>
        <w:spacing w:line="360" w:lineRule="auto"/>
        <w:ind w:firstLine="476"/>
        <w:rPr>
          <w:rFonts w:cs="宋体"/>
          <w:b/>
          <w:bCs/>
          <w:color w:val="auto"/>
          <w:sz w:val="24"/>
          <w:szCs w:val="24"/>
        </w:rPr>
      </w:pPr>
      <w:r w:rsidRPr="00387C3B">
        <w:rPr>
          <w:rFonts w:cs="宋体" w:hint="eastAsia"/>
          <w:b/>
          <w:bCs/>
          <w:color w:val="auto"/>
          <w:sz w:val="24"/>
          <w:szCs w:val="24"/>
        </w:rPr>
        <w:t>（一）</w:t>
      </w:r>
      <w:r w:rsidR="00D60C77" w:rsidRPr="00387C3B">
        <w:rPr>
          <w:rFonts w:cs="宋体" w:hint="eastAsia"/>
          <w:b/>
          <w:bCs/>
          <w:color w:val="auto"/>
          <w:sz w:val="24"/>
          <w:szCs w:val="24"/>
        </w:rPr>
        <w:t>经费资助</w:t>
      </w:r>
    </w:p>
    <w:p w:rsidR="00FF7E97" w:rsidRPr="00387C3B" w:rsidRDefault="00FF7E97" w:rsidP="00BA4E67">
      <w:pPr>
        <w:widowControl w:val="0"/>
        <w:snapToGrid w:val="0"/>
        <w:spacing w:line="360" w:lineRule="auto"/>
        <w:ind w:firstLine="476"/>
        <w:rPr>
          <w:rFonts w:cs="宋体"/>
          <w:color w:val="auto"/>
          <w:sz w:val="24"/>
          <w:szCs w:val="24"/>
        </w:rPr>
      </w:pPr>
      <w:r w:rsidRPr="00387C3B">
        <w:rPr>
          <w:rFonts w:cs="宋体" w:hint="eastAsia"/>
          <w:color w:val="auto"/>
          <w:sz w:val="24"/>
          <w:szCs w:val="24"/>
        </w:rPr>
        <w:t>每项</w:t>
      </w:r>
      <w:r w:rsidR="0075275F" w:rsidRPr="00387C3B">
        <w:rPr>
          <w:rFonts w:cs="宋体" w:hint="eastAsia"/>
          <w:color w:val="auto"/>
          <w:sz w:val="24"/>
          <w:szCs w:val="24"/>
        </w:rPr>
        <w:t>基地开放课题</w:t>
      </w:r>
      <w:r w:rsidRPr="00387C3B">
        <w:rPr>
          <w:rFonts w:cs="宋体" w:hint="eastAsia"/>
          <w:color w:val="auto"/>
          <w:sz w:val="24"/>
          <w:szCs w:val="24"/>
        </w:rPr>
        <w:t>资助</w:t>
      </w:r>
      <w:r w:rsidR="0075275F" w:rsidRPr="00387C3B">
        <w:rPr>
          <w:rFonts w:cs="宋体" w:hint="eastAsia"/>
          <w:color w:val="auto"/>
          <w:sz w:val="24"/>
          <w:szCs w:val="24"/>
        </w:rPr>
        <w:t>经费</w:t>
      </w:r>
      <w:r w:rsidRPr="00387C3B">
        <w:rPr>
          <w:rFonts w:cs="宋体" w:hint="eastAsia"/>
          <w:color w:val="auto"/>
          <w:sz w:val="24"/>
          <w:szCs w:val="24"/>
        </w:rPr>
        <w:t>额度</w:t>
      </w:r>
      <w:r w:rsidR="0075275F" w:rsidRPr="00387C3B">
        <w:rPr>
          <w:rFonts w:cs="宋体" w:hint="eastAsia"/>
          <w:color w:val="auto"/>
          <w:sz w:val="24"/>
          <w:szCs w:val="24"/>
        </w:rPr>
        <w:t>为</w:t>
      </w:r>
      <w:r w:rsidRPr="00387C3B">
        <w:rPr>
          <w:rFonts w:cs="宋体" w:hint="eastAsia"/>
          <w:color w:val="auto"/>
          <w:sz w:val="24"/>
          <w:szCs w:val="24"/>
        </w:rPr>
        <w:t>2</w:t>
      </w:r>
      <w:r w:rsidRPr="00387C3B">
        <w:rPr>
          <w:rFonts w:cs="宋体" w:hint="eastAsia"/>
          <w:color w:val="auto"/>
          <w:sz w:val="24"/>
          <w:szCs w:val="24"/>
        </w:rPr>
        <w:t>万元。</w:t>
      </w:r>
      <w:r w:rsidR="0075275F" w:rsidRPr="00387C3B">
        <w:rPr>
          <w:rFonts w:cs="宋体" w:hint="eastAsia"/>
          <w:color w:val="auto"/>
          <w:sz w:val="24"/>
          <w:szCs w:val="24"/>
        </w:rPr>
        <w:t>课题立项后即资助</w:t>
      </w:r>
      <w:r w:rsidR="0075275F" w:rsidRPr="00387C3B">
        <w:rPr>
          <w:rFonts w:cs="宋体" w:hint="eastAsia"/>
          <w:color w:val="auto"/>
          <w:sz w:val="24"/>
          <w:szCs w:val="24"/>
        </w:rPr>
        <w:t>1</w:t>
      </w:r>
      <w:r w:rsidR="0075275F" w:rsidRPr="00387C3B">
        <w:rPr>
          <w:rFonts w:cs="宋体" w:hint="eastAsia"/>
          <w:color w:val="auto"/>
          <w:sz w:val="24"/>
          <w:szCs w:val="24"/>
        </w:rPr>
        <w:t>万元，课题中期检查合格后资助另外</w:t>
      </w:r>
      <w:r w:rsidR="0075275F" w:rsidRPr="00387C3B">
        <w:rPr>
          <w:rFonts w:cs="宋体" w:hint="eastAsia"/>
          <w:color w:val="auto"/>
          <w:sz w:val="24"/>
          <w:szCs w:val="24"/>
        </w:rPr>
        <w:t>1</w:t>
      </w:r>
      <w:r w:rsidR="0075275F" w:rsidRPr="00387C3B">
        <w:rPr>
          <w:rFonts w:cs="宋体" w:hint="eastAsia"/>
          <w:color w:val="auto"/>
          <w:sz w:val="24"/>
          <w:szCs w:val="24"/>
        </w:rPr>
        <w:t>万元。</w:t>
      </w:r>
    </w:p>
    <w:p w:rsidR="00D60C77" w:rsidRPr="00387C3B" w:rsidRDefault="00D60C77" w:rsidP="005A4698">
      <w:pPr>
        <w:widowControl w:val="0"/>
        <w:snapToGrid w:val="0"/>
        <w:spacing w:line="360" w:lineRule="auto"/>
        <w:ind w:firstLine="476"/>
        <w:rPr>
          <w:color w:val="auto"/>
          <w:sz w:val="24"/>
          <w:szCs w:val="24"/>
        </w:rPr>
      </w:pPr>
      <w:r w:rsidRPr="00387C3B">
        <w:rPr>
          <w:rFonts w:cs="宋体" w:hint="eastAsia"/>
          <w:b/>
          <w:bCs/>
          <w:color w:val="auto"/>
          <w:sz w:val="24"/>
          <w:szCs w:val="24"/>
        </w:rPr>
        <w:t>（二）</w:t>
      </w:r>
      <w:r w:rsidR="00EE1C39" w:rsidRPr="00387C3B">
        <w:rPr>
          <w:rFonts w:cs="宋体" w:hint="eastAsia"/>
          <w:b/>
          <w:bCs/>
          <w:color w:val="auto"/>
          <w:sz w:val="24"/>
          <w:szCs w:val="24"/>
        </w:rPr>
        <w:t>经费预算</w:t>
      </w:r>
    </w:p>
    <w:p w:rsidR="00EE1C39" w:rsidRPr="00387C3B" w:rsidRDefault="00EE1C39" w:rsidP="005A4698">
      <w:pPr>
        <w:widowControl w:val="0"/>
        <w:snapToGrid w:val="0"/>
        <w:spacing w:line="360" w:lineRule="auto"/>
        <w:ind w:firstLine="476"/>
        <w:rPr>
          <w:color w:val="auto"/>
          <w:sz w:val="24"/>
          <w:szCs w:val="24"/>
        </w:rPr>
      </w:pPr>
      <w:r w:rsidRPr="00387C3B">
        <w:rPr>
          <w:color w:val="auto"/>
          <w:sz w:val="24"/>
          <w:szCs w:val="24"/>
        </w:rPr>
        <w:t>1</w:t>
      </w:r>
      <w:r w:rsidRPr="00387C3B">
        <w:rPr>
          <w:rFonts w:cs="宋体" w:hint="eastAsia"/>
          <w:color w:val="auto"/>
          <w:sz w:val="24"/>
          <w:szCs w:val="24"/>
        </w:rPr>
        <w:t>．项目</w:t>
      </w:r>
      <w:r w:rsidR="0014250B" w:rsidRPr="00387C3B">
        <w:rPr>
          <w:rFonts w:cs="宋体" w:hint="eastAsia"/>
          <w:color w:val="auto"/>
          <w:sz w:val="24"/>
          <w:szCs w:val="24"/>
        </w:rPr>
        <w:t>申请</w:t>
      </w:r>
      <w:r w:rsidRPr="00387C3B">
        <w:rPr>
          <w:rFonts w:cs="宋体" w:hint="eastAsia"/>
          <w:color w:val="auto"/>
          <w:sz w:val="24"/>
          <w:szCs w:val="24"/>
        </w:rPr>
        <w:t>立项时要求合理编制经费预算，经费开支范围和标准严格遵循国家和北京市财政局、北京市教委、北京市哲学社会科学规划办公室和</w:t>
      </w:r>
      <w:r w:rsidR="0014250B" w:rsidRPr="00387C3B">
        <w:rPr>
          <w:rFonts w:cs="宋体" w:hint="eastAsia"/>
          <w:color w:val="auto"/>
          <w:sz w:val="24"/>
          <w:szCs w:val="24"/>
        </w:rPr>
        <w:t>学校</w:t>
      </w:r>
      <w:r w:rsidRPr="00387C3B">
        <w:rPr>
          <w:rFonts w:cs="宋体" w:hint="eastAsia"/>
          <w:color w:val="auto"/>
          <w:sz w:val="24"/>
          <w:szCs w:val="24"/>
        </w:rPr>
        <w:t>的相关规定。</w:t>
      </w:r>
    </w:p>
    <w:p w:rsidR="00EE1C39" w:rsidRPr="00387C3B" w:rsidRDefault="00EE1C39" w:rsidP="00CE4A77">
      <w:pPr>
        <w:widowControl w:val="0"/>
        <w:snapToGrid w:val="0"/>
        <w:spacing w:line="360" w:lineRule="auto"/>
        <w:ind w:firstLine="476"/>
        <w:rPr>
          <w:color w:val="auto"/>
          <w:sz w:val="24"/>
          <w:szCs w:val="24"/>
        </w:rPr>
      </w:pPr>
      <w:r w:rsidRPr="00387C3B">
        <w:rPr>
          <w:color w:val="auto"/>
          <w:sz w:val="24"/>
          <w:szCs w:val="24"/>
        </w:rPr>
        <w:t>2</w:t>
      </w:r>
      <w:r w:rsidRPr="00387C3B">
        <w:rPr>
          <w:rFonts w:cs="宋体" w:hint="eastAsia"/>
          <w:color w:val="auto"/>
          <w:sz w:val="24"/>
          <w:szCs w:val="24"/>
        </w:rPr>
        <w:t>．</w:t>
      </w:r>
      <w:r w:rsidR="0014250B" w:rsidRPr="00387C3B">
        <w:rPr>
          <w:rFonts w:cs="宋体" w:hint="eastAsia"/>
          <w:color w:val="auto"/>
          <w:sz w:val="24"/>
          <w:szCs w:val="24"/>
        </w:rPr>
        <w:t>开放课题</w:t>
      </w:r>
      <w:r w:rsidRPr="00387C3B">
        <w:rPr>
          <w:rFonts w:cs="宋体" w:hint="eastAsia"/>
          <w:color w:val="auto"/>
          <w:sz w:val="24"/>
          <w:szCs w:val="24"/>
        </w:rPr>
        <w:t>经费主要支付项目研究工作所需文献资料费（购买图书、文献检索、资料复印、成果印刷和装订费等）、发表论文版面费、著作出版费、国内差旅费、</w:t>
      </w:r>
      <w:r w:rsidR="00173453" w:rsidRPr="00387C3B">
        <w:rPr>
          <w:rFonts w:cs="宋体" w:hint="eastAsia"/>
          <w:color w:val="auto"/>
          <w:sz w:val="24"/>
          <w:szCs w:val="24"/>
        </w:rPr>
        <w:t>市内</w:t>
      </w:r>
      <w:r w:rsidRPr="00387C3B">
        <w:rPr>
          <w:rFonts w:cs="宋体" w:hint="eastAsia"/>
          <w:color w:val="auto"/>
          <w:sz w:val="24"/>
          <w:szCs w:val="24"/>
        </w:rPr>
        <w:t>调研交通费、</w:t>
      </w:r>
      <w:r w:rsidR="00173453" w:rsidRPr="00387C3B">
        <w:rPr>
          <w:rFonts w:cs="宋体" w:hint="eastAsia"/>
          <w:color w:val="auto"/>
          <w:sz w:val="24"/>
          <w:szCs w:val="24"/>
        </w:rPr>
        <w:t>低值易耗材料费、</w:t>
      </w:r>
      <w:r w:rsidR="006E696B" w:rsidRPr="00387C3B">
        <w:rPr>
          <w:rFonts w:hint="eastAsia"/>
          <w:color w:val="auto"/>
          <w:sz w:val="24"/>
          <w:szCs w:val="24"/>
        </w:rPr>
        <w:t>课题组成员培训费、</w:t>
      </w:r>
      <w:r w:rsidRPr="00387C3B">
        <w:rPr>
          <w:rFonts w:cs="宋体" w:hint="eastAsia"/>
          <w:color w:val="auto"/>
          <w:sz w:val="24"/>
          <w:szCs w:val="24"/>
        </w:rPr>
        <w:t>专家咨询费、学生劳务费等。</w:t>
      </w:r>
    </w:p>
    <w:p w:rsidR="00EE1C39" w:rsidRPr="00387C3B" w:rsidRDefault="00EE1C39" w:rsidP="00EB0CD9">
      <w:pPr>
        <w:widowControl w:val="0"/>
        <w:snapToGrid w:val="0"/>
        <w:spacing w:line="360" w:lineRule="auto"/>
        <w:ind w:firstLineChars="200" w:firstLine="482"/>
        <w:rPr>
          <w:b/>
          <w:bCs/>
          <w:color w:val="auto"/>
          <w:sz w:val="24"/>
          <w:szCs w:val="24"/>
        </w:rPr>
      </w:pPr>
      <w:r w:rsidRPr="00387C3B">
        <w:rPr>
          <w:rFonts w:cs="宋体" w:hint="eastAsia"/>
          <w:b/>
          <w:bCs/>
          <w:color w:val="auto"/>
          <w:sz w:val="24"/>
          <w:szCs w:val="24"/>
        </w:rPr>
        <w:t>（</w:t>
      </w:r>
      <w:r w:rsidR="00D60C77" w:rsidRPr="00387C3B">
        <w:rPr>
          <w:rFonts w:cs="宋体" w:hint="eastAsia"/>
          <w:b/>
          <w:bCs/>
          <w:color w:val="auto"/>
          <w:sz w:val="24"/>
          <w:szCs w:val="24"/>
        </w:rPr>
        <w:t>三</w:t>
      </w:r>
      <w:r w:rsidRPr="00387C3B">
        <w:rPr>
          <w:rFonts w:cs="宋体" w:hint="eastAsia"/>
          <w:b/>
          <w:bCs/>
          <w:color w:val="auto"/>
          <w:sz w:val="24"/>
          <w:szCs w:val="24"/>
        </w:rPr>
        <w:t>）经费支出</w:t>
      </w:r>
    </w:p>
    <w:p w:rsidR="00EE1C39" w:rsidRPr="00387C3B" w:rsidRDefault="00EE1C39" w:rsidP="00CE4A77">
      <w:pPr>
        <w:widowControl w:val="0"/>
        <w:snapToGrid w:val="0"/>
        <w:spacing w:line="360" w:lineRule="auto"/>
        <w:ind w:firstLine="476"/>
        <w:rPr>
          <w:color w:val="auto"/>
          <w:sz w:val="24"/>
          <w:szCs w:val="24"/>
        </w:rPr>
      </w:pPr>
      <w:r w:rsidRPr="00387C3B">
        <w:rPr>
          <w:color w:val="auto"/>
          <w:sz w:val="24"/>
          <w:szCs w:val="24"/>
        </w:rPr>
        <w:t>1</w:t>
      </w:r>
      <w:r w:rsidRPr="00387C3B">
        <w:rPr>
          <w:rFonts w:cs="宋体" w:hint="eastAsia"/>
          <w:color w:val="auto"/>
          <w:sz w:val="24"/>
          <w:szCs w:val="24"/>
        </w:rPr>
        <w:t>．</w:t>
      </w:r>
      <w:r w:rsidR="0075275F" w:rsidRPr="00387C3B">
        <w:rPr>
          <w:rFonts w:cs="宋体" w:hint="eastAsia"/>
          <w:color w:val="auto"/>
          <w:sz w:val="24"/>
          <w:szCs w:val="24"/>
        </w:rPr>
        <w:t>开放课题</w:t>
      </w:r>
      <w:r w:rsidRPr="00387C3B">
        <w:rPr>
          <w:rFonts w:cs="宋体" w:hint="eastAsia"/>
          <w:color w:val="auto"/>
          <w:sz w:val="24"/>
          <w:szCs w:val="24"/>
        </w:rPr>
        <w:t>经费专款专用，由项目负责人严格按照批准的预算计划使用，不得超支。</w:t>
      </w:r>
    </w:p>
    <w:p w:rsidR="00EE1C39" w:rsidRPr="00387C3B" w:rsidRDefault="00EE1C39" w:rsidP="00CE4A77">
      <w:pPr>
        <w:widowControl w:val="0"/>
        <w:snapToGrid w:val="0"/>
        <w:spacing w:line="360" w:lineRule="auto"/>
        <w:ind w:firstLine="476"/>
        <w:rPr>
          <w:color w:val="auto"/>
          <w:sz w:val="24"/>
          <w:szCs w:val="24"/>
        </w:rPr>
      </w:pPr>
      <w:r w:rsidRPr="00387C3B">
        <w:rPr>
          <w:color w:val="auto"/>
          <w:sz w:val="24"/>
          <w:szCs w:val="24"/>
        </w:rPr>
        <w:t>2</w:t>
      </w:r>
      <w:r w:rsidRPr="00387C3B">
        <w:rPr>
          <w:rFonts w:cs="宋体" w:hint="eastAsia"/>
          <w:color w:val="auto"/>
          <w:sz w:val="24"/>
          <w:szCs w:val="24"/>
        </w:rPr>
        <w:t>．所有</w:t>
      </w:r>
      <w:r w:rsidR="0014250B" w:rsidRPr="00387C3B">
        <w:rPr>
          <w:rFonts w:cs="宋体" w:hint="eastAsia"/>
          <w:color w:val="auto"/>
          <w:sz w:val="24"/>
          <w:szCs w:val="24"/>
        </w:rPr>
        <w:t>校内外</w:t>
      </w:r>
      <w:r w:rsidRPr="00387C3B">
        <w:rPr>
          <w:rFonts w:cs="宋体" w:hint="eastAsia"/>
          <w:color w:val="auto"/>
          <w:sz w:val="24"/>
          <w:szCs w:val="24"/>
        </w:rPr>
        <w:t>项目负责人均需到</w:t>
      </w:r>
      <w:r w:rsidR="00EF1812" w:rsidRPr="00387C3B">
        <w:rPr>
          <w:rFonts w:cs="宋体" w:hint="eastAsia"/>
          <w:color w:val="auto"/>
          <w:sz w:val="24"/>
          <w:szCs w:val="24"/>
        </w:rPr>
        <w:t>学院路校区财务办公室</w:t>
      </w:r>
      <w:r w:rsidR="0014250B" w:rsidRPr="00387C3B">
        <w:rPr>
          <w:rFonts w:cs="宋体" w:hint="eastAsia"/>
          <w:color w:val="auto"/>
          <w:sz w:val="24"/>
          <w:szCs w:val="24"/>
        </w:rPr>
        <w:t>办理课题</w:t>
      </w:r>
      <w:r w:rsidRPr="00387C3B">
        <w:rPr>
          <w:rFonts w:cs="宋体" w:hint="eastAsia"/>
          <w:color w:val="auto"/>
          <w:sz w:val="24"/>
          <w:szCs w:val="24"/>
        </w:rPr>
        <w:t>费用</w:t>
      </w:r>
      <w:r w:rsidR="0014250B" w:rsidRPr="00387C3B">
        <w:rPr>
          <w:rFonts w:cs="宋体" w:hint="eastAsia"/>
          <w:color w:val="auto"/>
          <w:sz w:val="24"/>
          <w:szCs w:val="24"/>
        </w:rPr>
        <w:t>支出手续</w:t>
      </w:r>
      <w:r w:rsidRPr="00387C3B">
        <w:rPr>
          <w:rFonts w:cs="宋体" w:hint="eastAsia"/>
          <w:color w:val="auto"/>
          <w:sz w:val="24"/>
          <w:szCs w:val="24"/>
        </w:rPr>
        <w:t>，发票付款单位请写“北京联合大学”全称。</w:t>
      </w:r>
      <w:r w:rsidR="0014250B" w:rsidRPr="00387C3B">
        <w:rPr>
          <w:rFonts w:cs="宋体" w:hint="eastAsia"/>
          <w:color w:val="auto"/>
          <w:sz w:val="24"/>
          <w:szCs w:val="24"/>
        </w:rPr>
        <w:t>课题经费</w:t>
      </w:r>
      <w:r w:rsidRPr="00387C3B">
        <w:rPr>
          <w:rFonts w:cs="宋体" w:hint="eastAsia"/>
          <w:color w:val="auto"/>
          <w:sz w:val="24"/>
          <w:szCs w:val="24"/>
        </w:rPr>
        <w:t>支出的签字审批权限</w:t>
      </w:r>
      <w:r w:rsidR="0014250B" w:rsidRPr="00387C3B">
        <w:rPr>
          <w:rFonts w:cs="宋体" w:hint="eastAsia"/>
          <w:color w:val="auto"/>
          <w:sz w:val="24"/>
          <w:szCs w:val="24"/>
        </w:rPr>
        <w:t>和</w:t>
      </w:r>
      <w:r w:rsidRPr="00387C3B">
        <w:rPr>
          <w:rFonts w:cs="宋体" w:hint="eastAsia"/>
          <w:color w:val="auto"/>
          <w:sz w:val="24"/>
          <w:szCs w:val="24"/>
        </w:rPr>
        <w:t>报销流程，按照</w:t>
      </w:r>
      <w:r w:rsidRPr="00387C3B">
        <w:rPr>
          <w:rFonts w:ascii="宋体" w:hAnsi="宋体" w:cs="宋体" w:hint="eastAsia"/>
          <w:color w:val="auto"/>
          <w:sz w:val="24"/>
          <w:szCs w:val="24"/>
        </w:rPr>
        <w:t>学校</w:t>
      </w:r>
      <w:r w:rsidRPr="00387C3B">
        <w:rPr>
          <w:rFonts w:cs="宋体" w:hint="eastAsia"/>
          <w:color w:val="auto"/>
          <w:sz w:val="24"/>
          <w:szCs w:val="24"/>
        </w:rPr>
        <w:t>财务处有关规定执行。</w:t>
      </w:r>
    </w:p>
    <w:p w:rsidR="00EE1C39" w:rsidRPr="00387C3B" w:rsidRDefault="00EE1C39" w:rsidP="00D03B2E">
      <w:pPr>
        <w:widowControl w:val="0"/>
        <w:snapToGrid w:val="0"/>
        <w:spacing w:line="360" w:lineRule="auto"/>
        <w:ind w:firstLine="476"/>
        <w:rPr>
          <w:color w:val="auto"/>
          <w:sz w:val="24"/>
          <w:szCs w:val="24"/>
        </w:rPr>
      </w:pPr>
      <w:r w:rsidRPr="00387C3B">
        <w:rPr>
          <w:color w:val="auto"/>
          <w:sz w:val="24"/>
          <w:szCs w:val="24"/>
        </w:rPr>
        <w:t>3</w:t>
      </w:r>
      <w:r w:rsidRPr="00387C3B">
        <w:rPr>
          <w:rFonts w:cs="宋体" w:hint="eastAsia"/>
          <w:color w:val="auto"/>
          <w:sz w:val="24"/>
          <w:szCs w:val="24"/>
        </w:rPr>
        <w:t>．使用</w:t>
      </w:r>
      <w:r w:rsidR="0075275F" w:rsidRPr="00387C3B">
        <w:rPr>
          <w:rFonts w:cs="宋体" w:hint="eastAsia"/>
          <w:color w:val="auto"/>
          <w:sz w:val="24"/>
          <w:szCs w:val="24"/>
        </w:rPr>
        <w:t>开放课题</w:t>
      </w:r>
      <w:r w:rsidRPr="00387C3B">
        <w:rPr>
          <w:rFonts w:cs="宋体" w:hint="eastAsia"/>
          <w:color w:val="auto"/>
          <w:sz w:val="24"/>
          <w:szCs w:val="24"/>
        </w:rPr>
        <w:t>经费购置数据库、软件</w:t>
      </w:r>
      <w:r w:rsidR="0014250B" w:rsidRPr="00387C3B">
        <w:rPr>
          <w:rFonts w:cs="宋体" w:hint="eastAsia"/>
          <w:color w:val="auto"/>
          <w:sz w:val="24"/>
          <w:szCs w:val="24"/>
        </w:rPr>
        <w:t>、图书资料</w:t>
      </w:r>
      <w:r w:rsidRPr="00387C3B">
        <w:rPr>
          <w:rFonts w:cs="宋体" w:hint="eastAsia"/>
          <w:color w:val="auto"/>
          <w:sz w:val="24"/>
          <w:szCs w:val="24"/>
        </w:rPr>
        <w:t>等资产，严格执行国有资产</w:t>
      </w:r>
      <w:r w:rsidRPr="00387C3B">
        <w:rPr>
          <w:rFonts w:cs="宋体" w:hint="eastAsia"/>
          <w:color w:val="auto"/>
          <w:sz w:val="24"/>
          <w:szCs w:val="24"/>
        </w:rPr>
        <w:lastRenderedPageBreak/>
        <w:t>管理的审核、招投标等有关规定，涉及政府采购等事项，需按照国家、北京市和学校相关规定执行。</w:t>
      </w:r>
    </w:p>
    <w:p w:rsidR="00EE1C39" w:rsidRPr="00387C3B" w:rsidRDefault="00D03B2E" w:rsidP="00A516A7">
      <w:pPr>
        <w:widowControl w:val="0"/>
        <w:snapToGrid w:val="0"/>
        <w:spacing w:line="360" w:lineRule="auto"/>
        <w:ind w:firstLine="476"/>
        <w:rPr>
          <w:color w:val="auto"/>
          <w:sz w:val="24"/>
          <w:szCs w:val="24"/>
        </w:rPr>
      </w:pPr>
      <w:r w:rsidRPr="00387C3B">
        <w:rPr>
          <w:rFonts w:hint="eastAsia"/>
          <w:color w:val="auto"/>
          <w:sz w:val="24"/>
          <w:szCs w:val="24"/>
        </w:rPr>
        <w:t>4</w:t>
      </w:r>
      <w:r w:rsidR="00EE1C39" w:rsidRPr="00387C3B">
        <w:rPr>
          <w:rFonts w:cs="宋体" w:hint="eastAsia"/>
          <w:color w:val="auto"/>
          <w:sz w:val="24"/>
          <w:szCs w:val="24"/>
        </w:rPr>
        <w:t>．项目负责人有义务配合基地接受学校主管部门对项目的进展情况、完成情况和经费使用情况进行绩效考评，并接受学校审计、财务、纪检等部门的检查、监督、审计。</w:t>
      </w:r>
    </w:p>
    <w:p w:rsidR="00EE1C39" w:rsidRPr="00387C3B" w:rsidRDefault="00EE1C39" w:rsidP="009E176B">
      <w:pPr>
        <w:widowControl w:val="0"/>
        <w:snapToGrid w:val="0"/>
        <w:spacing w:beforeLines="50" w:before="120" w:line="360" w:lineRule="auto"/>
        <w:ind w:firstLineChars="200" w:firstLine="562"/>
        <w:rPr>
          <w:b/>
          <w:bCs/>
          <w:color w:val="auto"/>
          <w:sz w:val="28"/>
          <w:szCs w:val="28"/>
        </w:rPr>
      </w:pPr>
      <w:r w:rsidRPr="00387C3B">
        <w:rPr>
          <w:rFonts w:cs="宋体" w:hint="eastAsia"/>
          <w:b/>
          <w:bCs/>
          <w:color w:val="auto"/>
          <w:sz w:val="28"/>
          <w:szCs w:val="28"/>
        </w:rPr>
        <w:t>六、其他</w:t>
      </w:r>
    </w:p>
    <w:p w:rsidR="00EE1C39" w:rsidRPr="00387C3B" w:rsidRDefault="00EE1C39" w:rsidP="004118A5">
      <w:pPr>
        <w:widowControl w:val="0"/>
        <w:snapToGrid w:val="0"/>
        <w:spacing w:line="360" w:lineRule="auto"/>
        <w:ind w:firstLine="476"/>
        <w:rPr>
          <w:rFonts w:cs="宋体"/>
          <w:color w:val="auto"/>
          <w:sz w:val="24"/>
          <w:szCs w:val="24"/>
        </w:rPr>
      </w:pPr>
      <w:r w:rsidRPr="00387C3B">
        <w:rPr>
          <w:color w:val="auto"/>
          <w:sz w:val="24"/>
          <w:szCs w:val="24"/>
        </w:rPr>
        <w:t>1</w:t>
      </w:r>
      <w:r w:rsidRPr="00387C3B">
        <w:rPr>
          <w:rFonts w:cs="宋体" w:hint="eastAsia"/>
          <w:color w:val="auto"/>
          <w:sz w:val="24"/>
          <w:szCs w:val="24"/>
        </w:rPr>
        <w:t>．《北京学研究基地</w:t>
      </w:r>
      <w:r w:rsidR="00C11089" w:rsidRPr="00387C3B">
        <w:rPr>
          <w:rFonts w:cs="宋体" w:hint="eastAsia"/>
          <w:color w:val="auto"/>
          <w:sz w:val="24"/>
          <w:szCs w:val="24"/>
        </w:rPr>
        <w:t>开放课题</w:t>
      </w:r>
      <w:r w:rsidRPr="00387C3B">
        <w:rPr>
          <w:rFonts w:cs="宋体" w:hint="eastAsia"/>
          <w:color w:val="auto"/>
          <w:sz w:val="24"/>
          <w:szCs w:val="24"/>
        </w:rPr>
        <w:t>申请书》《北京学研究基地</w:t>
      </w:r>
      <w:r w:rsidR="00C11089" w:rsidRPr="00387C3B">
        <w:rPr>
          <w:rFonts w:cs="宋体" w:hint="eastAsia"/>
          <w:color w:val="auto"/>
          <w:sz w:val="24"/>
          <w:szCs w:val="24"/>
        </w:rPr>
        <w:t>开放课题</w:t>
      </w:r>
      <w:r w:rsidRPr="00387C3B">
        <w:rPr>
          <w:rFonts w:cs="宋体" w:hint="eastAsia"/>
          <w:color w:val="auto"/>
          <w:sz w:val="24"/>
          <w:szCs w:val="24"/>
        </w:rPr>
        <w:t>中期检查表》、《北京学研究基地</w:t>
      </w:r>
      <w:r w:rsidR="00C11089" w:rsidRPr="00387C3B">
        <w:rPr>
          <w:rFonts w:cs="宋体" w:hint="eastAsia"/>
          <w:color w:val="auto"/>
          <w:sz w:val="24"/>
          <w:szCs w:val="24"/>
        </w:rPr>
        <w:t>开放课题</w:t>
      </w:r>
      <w:r w:rsidRPr="00387C3B">
        <w:rPr>
          <w:rFonts w:cs="宋体" w:hint="eastAsia"/>
          <w:color w:val="auto"/>
          <w:sz w:val="24"/>
          <w:szCs w:val="24"/>
        </w:rPr>
        <w:t>结项申请表》《北京学研究基地</w:t>
      </w:r>
      <w:r w:rsidR="00C11089" w:rsidRPr="00387C3B">
        <w:rPr>
          <w:rFonts w:cs="宋体" w:hint="eastAsia"/>
          <w:color w:val="auto"/>
          <w:sz w:val="24"/>
          <w:szCs w:val="24"/>
        </w:rPr>
        <w:t>开放课题</w:t>
      </w:r>
      <w:r w:rsidRPr="00387C3B">
        <w:rPr>
          <w:rFonts w:cs="宋体" w:hint="eastAsia"/>
          <w:color w:val="auto"/>
          <w:sz w:val="24"/>
          <w:szCs w:val="24"/>
        </w:rPr>
        <w:t>延期结项申请表》《北京学研究基地</w:t>
      </w:r>
      <w:r w:rsidR="00C11089" w:rsidRPr="00387C3B">
        <w:rPr>
          <w:rFonts w:cs="宋体" w:hint="eastAsia"/>
          <w:color w:val="auto"/>
          <w:sz w:val="24"/>
          <w:szCs w:val="24"/>
        </w:rPr>
        <w:t>开放课题</w:t>
      </w:r>
      <w:r w:rsidRPr="00387C3B">
        <w:rPr>
          <w:rFonts w:cs="宋体" w:hint="eastAsia"/>
          <w:color w:val="auto"/>
          <w:sz w:val="24"/>
          <w:szCs w:val="24"/>
        </w:rPr>
        <w:t>负责人变更申请表》电子版均可登录基地网站（</w:t>
      </w:r>
      <w:r w:rsidR="006414B4" w:rsidRPr="00387C3B">
        <w:rPr>
          <w:rFonts w:cs="宋体"/>
          <w:color w:val="auto"/>
          <w:sz w:val="24"/>
          <w:szCs w:val="24"/>
        </w:rPr>
        <w:t>http://bjstudy.</w:t>
      </w:r>
      <w:r w:rsidR="006414B4" w:rsidRPr="00387C3B">
        <w:rPr>
          <w:rFonts w:cs="宋体" w:hint="eastAsia"/>
          <w:color w:val="auto"/>
          <w:sz w:val="24"/>
          <w:szCs w:val="24"/>
        </w:rPr>
        <w:t>buu.edu</w:t>
      </w:r>
      <w:r w:rsidRPr="00387C3B">
        <w:rPr>
          <w:rFonts w:cs="宋体"/>
          <w:color w:val="auto"/>
          <w:sz w:val="24"/>
          <w:szCs w:val="24"/>
        </w:rPr>
        <w:t>.cn</w:t>
      </w:r>
      <w:r w:rsidRPr="00387C3B">
        <w:rPr>
          <w:rFonts w:cs="宋体" w:hint="eastAsia"/>
          <w:color w:val="auto"/>
          <w:sz w:val="24"/>
          <w:szCs w:val="24"/>
        </w:rPr>
        <w:t>）</w:t>
      </w:r>
      <w:r w:rsidR="00D03B2E" w:rsidRPr="00387C3B">
        <w:rPr>
          <w:rFonts w:cs="宋体" w:hint="eastAsia"/>
          <w:color w:val="auto"/>
          <w:sz w:val="24"/>
          <w:szCs w:val="24"/>
        </w:rPr>
        <w:t>首页</w:t>
      </w:r>
      <w:r w:rsidRPr="00387C3B">
        <w:rPr>
          <w:rFonts w:cs="宋体" w:hint="eastAsia"/>
          <w:color w:val="auto"/>
          <w:sz w:val="24"/>
          <w:szCs w:val="24"/>
        </w:rPr>
        <w:t>下载。</w:t>
      </w:r>
    </w:p>
    <w:p w:rsidR="00EE1C39" w:rsidRPr="00387C3B" w:rsidRDefault="00B119AA" w:rsidP="004118A5">
      <w:pPr>
        <w:widowControl w:val="0"/>
        <w:snapToGrid w:val="0"/>
        <w:spacing w:line="360" w:lineRule="auto"/>
        <w:ind w:firstLine="476"/>
        <w:rPr>
          <w:color w:val="auto"/>
          <w:sz w:val="24"/>
          <w:szCs w:val="24"/>
        </w:rPr>
      </w:pPr>
      <w:r w:rsidRPr="00387C3B">
        <w:rPr>
          <w:rFonts w:hint="eastAsia"/>
          <w:color w:val="auto"/>
          <w:sz w:val="24"/>
          <w:szCs w:val="24"/>
        </w:rPr>
        <w:t>2</w:t>
      </w:r>
      <w:r w:rsidR="00EE1C39" w:rsidRPr="00387C3B">
        <w:rPr>
          <w:rFonts w:cs="宋体" w:hint="eastAsia"/>
          <w:color w:val="auto"/>
          <w:sz w:val="24"/>
          <w:szCs w:val="24"/>
        </w:rPr>
        <w:t>．本办法自</w:t>
      </w:r>
      <w:r w:rsidR="00EE1C39" w:rsidRPr="00387C3B">
        <w:rPr>
          <w:color w:val="auto"/>
          <w:sz w:val="24"/>
          <w:szCs w:val="24"/>
        </w:rPr>
        <w:t>2</w:t>
      </w:r>
      <w:r w:rsidR="00B55680" w:rsidRPr="00387C3B">
        <w:rPr>
          <w:color w:val="auto"/>
          <w:sz w:val="24"/>
          <w:szCs w:val="24"/>
        </w:rPr>
        <w:t>0</w:t>
      </w:r>
      <w:r w:rsidR="00B55680" w:rsidRPr="00387C3B">
        <w:rPr>
          <w:rFonts w:hint="eastAsia"/>
          <w:color w:val="auto"/>
          <w:sz w:val="24"/>
          <w:szCs w:val="24"/>
        </w:rPr>
        <w:t>20</w:t>
      </w:r>
      <w:r w:rsidR="00EE1C39" w:rsidRPr="00387C3B">
        <w:rPr>
          <w:rFonts w:cs="宋体" w:hint="eastAsia"/>
          <w:color w:val="auto"/>
          <w:sz w:val="24"/>
          <w:szCs w:val="24"/>
        </w:rPr>
        <w:t>年</w:t>
      </w:r>
      <w:r w:rsidR="00EE1C39" w:rsidRPr="00387C3B">
        <w:rPr>
          <w:color w:val="auto"/>
          <w:sz w:val="24"/>
          <w:szCs w:val="24"/>
        </w:rPr>
        <w:t>1</w:t>
      </w:r>
      <w:r w:rsidR="00EE1C39" w:rsidRPr="00387C3B">
        <w:rPr>
          <w:rFonts w:cs="宋体" w:hint="eastAsia"/>
          <w:color w:val="auto"/>
          <w:sz w:val="24"/>
          <w:szCs w:val="24"/>
        </w:rPr>
        <w:t>月</w:t>
      </w:r>
      <w:r w:rsidR="00EE1C39" w:rsidRPr="00387C3B">
        <w:rPr>
          <w:color w:val="auto"/>
          <w:sz w:val="24"/>
          <w:szCs w:val="24"/>
        </w:rPr>
        <w:t>1</w:t>
      </w:r>
      <w:r w:rsidR="00EE1C39" w:rsidRPr="00387C3B">
        <w:rPr>
          <w:rFonts w:cs="宋体" w:hint="eastAsia"/>
          <w:color w:val="auto"/>
          <w:sz w:val="24"/>
          <w:szCs w:val="24"/>
        </w:rPr>
        <w:t>日起施行，以前年度的基地课题管理办法废止。</w:t>
      </w:r>
    </w:p>
    <w:p w:rsidR="00EE1C39" w:rsidRPr="00387C3B" w:rsidRDefault="00B119AA" w:rsidP="004118A5">
      <w:pPr>
        <w:widowControl w:val="0"/>
        <w:snapToGrid w:val="0"/>
        <w:spacing w:line="360" w:lineRule="auto"/>
        <w:ind w:firstLine="476"/>
        <w:rPr>
          <w:color w:val="auto"/>
          <w:sz w:val="24"/>
          <w:szCs w:val="24"/>
        </w:rPr>
      </w:pPr>
      <w:r w:rsidRPr="00387C3B">
        <w:rPr>
          <w:rFonts w:hint="eastAsia"/>
          <w:color w:val="auto"/>
          <w:sz w:val="24"/>
          <w:szCs w:val="24"/>
        </w:rPr>
        <w:t>3</w:t>
      </w:r>
      <w:r w:rsidR="00EE1C39" w:rsidRPr="00387C3B">
        <w:rPr>
          <w:rFonts w:cs="宋体" w:hint="eastAsia"/>
          <w:color w:val="auto"/>
          <w:sz w:val="24"/>
          <w:szCs w:val="24"/>
        </w:rPr>
        <w:t>．本办法由北京学研究基地</w:t>
      </w:r>
      <w:r w:rsidR="00EF1812" w:rsidRPr="00387C3B">
        <w:rPr>
          <w:rFonts w:cs="宋体" w:hint="eastAsia"/>
          <w:color w:val="auto"/>
          <w:sz w:val="24"/>
          <w:szCs w:val="24"/>
        </w:rPr>
        <w:t>办公室</w:t>
      </w:r>
      <w:r w:rsidR="00EE1C39" w:rsidRPr="00387C3B">
        <w:rPr>
          <w:rFonts w:cs="宋体" w:hint="eastAsia"/>
          <w:color w:val="auto"/>
          <w:sz w:val="24"/>
          <w:szCs w:val="24"/>
        </w:rPr>
        <w:t>负责解释。</w:t>
      </w:r>
    </w:p>
    <w:sectPr w:rsidR="00EE1C39" w:rsidRPr="00387C3B" w:rsidSect="00092F3C">
      <w:headerReference w:type="default" r:id="rId8"/>
      <w:footerReference w:type="default" r:id="rId9"/>
      <w:type w:val="continuous"/>
      <w:pgSz w:w="11905" w:h="16837" w:code="9"/>
      <w:pgMar w:top="1440" w:right="1588" w:bottom="1440" w:left="1588" w:header="566" w:footer="566" w:gutter="0"/>
      <w:pgNumType w:start="1"/>
      <w:cols w:space="36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4748" w:rsidRDefault="000F4748">
      <w:r>
        <w:separator/>
      </w:r>
    </w:p>
  </w:endnote>
  <w:endnote w:type="continuationSeparator" w:id="0">
    <w:p w:rsidR="000F4748" w:rsidRDefault="000F4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1C39" w:rsidRDefault="009749E3">
    <w:pPr>
      <w:pStyle w:val="af1"/>
      <w:jc w:val="center"/>
    </w:pPr>
    <w:r>
      <w:fldChar w:fldCharType="begin"/>
    </w:r>
    <w:r w:rsidR="00EB368D">
      <w:instrText xml:space="preserve"> PAGE   \* MERGEFORMAT </w:instrText>
    </w:r>
    <w:r>
      <w:fldChar w:fldCharType="separate"/>
    </w:r>
    <w:r w:rsidR="00FD73D8" w:rsidRPr="00FD73D8">
      <w:rPr>
        <w:noProof/>
        <w:lang w:val="zh-CN"/>
      </w:rPr>
      <w:t>1</w:t>
    </w:r>
    <w:r>
      <w:rPr>
        <w:noProof/>
        <w:lang w:val="zh-CN"/>
      </w:rPr>
      <w:fldChar w:fldCharType="end"/>
    </w:r>
  </w:p>
  <w:p w:rsidR="00EE1C39" w:rsidRDefault="00EE1C39">
    <w:pPr>
      <w:widowControl w:val="0"/>
      <w:snapToGrid w:val="0"/>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4748" w:rsidRDefault="000F4748">
      <w:r>
        <w:separator/>
      </w:r>
    </w:p>
  </w:footnote>
  <w:footnote w:type="continuationSeparator" w:id="0">
    <w:p w:rsidR="000F4748" w:rsidRDefault="000F4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1C39" w:rsidRDefault="000F4748" w:rsidP="004B4D62">
    <w:pPr>
      <w:widowControl w:val="0"/>
      <w:snapToGrid w:val="0"/>
      <w:spacing w:line="240" w:lineRule="atLeast"/>
    </w:pPr>
    <w:r>
      <w:rPr>
        <w:noProof/>
      </w:rPr>
      <w:pict>
        <v:shapetype id="_x0000_t202" coordsize="21600,21600" o:spt="202" path="m,l,21600r21600,l21600,xe">
          <v:stroke joinstyle="miter"/>
          <v:path gradientshapeok="t" o:connecttype="rect"/>
        </v:shapetype>
        <v:shape id="_x0000_s2049" type="#_x0000_t202" style="position:absolute;left:0;text-align:left;margin-left:56.65pt;margin-top:28.3pt;width:481.85pt;height:14.15pt;z-index:-251658752;mso-wrap-distance-left:0;mso-wrap-distance-right:0;mso-position-horizontal-relative:page;mso-position-vertical-relative:page" o:allowincell="f" filled="f" stroked="f">
          <v:fill opacity="0" o:opacity2="65535f"/>
          <v:shadow on="t" color="#a0a0a4" offset="0,0"/>
          <v:textbox inset="0,0,0,0"/>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11452"/>
    <w:multiLevelType w:val="hybridMultilevel"/>
    <w:tmpl w:val="B162A320"/>
    <w:lvl w:ilvl="0" w:tplc="E6E44252">
      <w:start w:val="4"/>
      <w:numFmt w:val="japaneseCounting"/>
      <w:lvlText w:val="%1、"/>
      <w:lvlJc w:val="left"/>
      <w:pPr>
        <w:tabs>
          <w:tab w:val="num" w:pos="720"/>
        </w:tabs>
        <w:ind w:left="720" w:hanging="72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1" w15:restartNumberingAfterBreak="0">
    <w:nsid w:val="3BE448A0"/>
    <w:multiLevelType w:val="hybridMultilevel"/>
    <w:tmpl w:val="8384E758"/>
    <w:lvl w:ilvl="0" w:tplc="A4B43102">
      <w:start w:val="6"/>
      <w:numFmt w:val="japaneseCounting"/>
      <w:lvlText w:val="%1、"/>
      <w:lvlJc w:val="left"/>
      <w:pPr>
        <w:tabs>
          <w:tab w:val="num" w:pos="720"/>
        </w:tabs>
        <w:ind w:left="720" w:hanging="720"/>
      </w:pPr>
      <w:rPr>
        <w:rFonts w:cs="Times New Roman" w:hint="eastAsia"/>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2" w15:restartNumberingAfterBreak="0">
    <w:nsid w:val="663F4853"/>
    <w:multiLevelType w:val="hybridMultilevel"/>
    <w:tmpl w:val="203C046A"/>
    <w:lvl w:ilvl="0" w:tplc="77DA7E9C">
      <w:start w:val="4"/>
      <w:numFmt w:val="japaneseCounting"/>
      <w:lvlText w:val="%1、"/>
      <w:lvlJc w:val="left"/>
      <w:pPr>
        <w:tabs>
          <w:tab w:val="num" w:pos="720"/>
        </w:tabs>
        <w:ind w:left="720" w:hanging="720"/>
      </w:pPr>
      <w:rPr>
        <w:rFonts w:cs="Times New Roman" w:hint="eastAsia"/>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3F1DC7"/>
    <w:rsid w:val="000063CE"/>
    <w:rsid w:val="000105A4"/>
    <w:rsid w:val="000149D2"/>
    <w:rsid w:val="00014ABA"/>
    <w:rsid w:val="00017A16"/>
    <w:rsid w:val="00022F4A"/>
    <w:rsid w:val="00023570"/>
    <w:rsid w:val="000250C9"/>
    <w:rsid w:val="00025DEF"/>
    <w:rsid w:val="0002693D"/>
    <w:rsid w:val="00031D2F"/>
    <w:rsid w:val="00036718"/>
    <w:rsid w:val="00044F7D"/>
    <w:rsid w:val="0005206B"/>
    <w:rsid w:val="00057A1A"/>
    <w:rsid w:val="00060DA6"/>
    <w:rsid w:val="00061968"/>
    <w:rsid w:val="00061CE2"/>
    <w:rsid w:val="00062073"/>
    <w:rsid w:val="0006259A"/>
    <w:rsid w:val="000660DB"/>
    <w:rsid w:val="00071B54"/>
    <w:rsid w:val="00072611"/>
    <w:rsid w:val="00080A27"/>
    <w:rsid w:val="00081E42"/>
    <w:rsid w:val="00083711"/>
    <w:rsid w:val="00085F54"/>
    <w:rsid w:val="00086FD1"/>
    <w:rsid w:val="000901ED"/>
    <w:rsid w:val="00091F06"/>
    <w:rsid w:val="00092F3C"/>
    <w:rsid w:val="000946DC"/>
    <w:rsid w:val="00094841"/>
    <w:rsid w:val="00095204"/>
    <w:rsid w:val="00097E1F"/>
    <w:rsid w:val="000A20AF"/>
    <w:rsid w:val="000A4567"/>
    <w:rsid w:val="000A4BF2"/>
    <w:rsid w:val="000B05AB"/>
    <w:rsid w:val="000B56A2"/>
    <w:rsid w:val="000B7FA5"/>
    <w:rsid w:val="000C2DED"/>
    <w:rsid w:val="000D3349"/>
    <w:rsid w:val="000D3C99"/>
    <w:rsid w:val="000E0ACB"/>
    <w:rsid w:val="000E10BE"/>
    <w:rsid w:val="000E2F63"/>
    <w:rsid w:val="000E4960"/>
    <w:rsid w:val="000E4D78"/>
    <w:rsid w:val="000E731C"/>
    <w:rsid w:val="000F0938"/>
    <w:rsid w:val="000F10AB"/>
    <w:rsid w:val="000F1606"/>
    <w:rsid w:val="000F4748"/>
    <w:rsid w:val="000F4C8B"/>
    <w:rsid w:val="000F6A63"/>
    <w:rsid w:val="00100CE3"/>
    <w:rsid w:val="00106499"/>
    <w:rsid w:val="00106785"/>
    <w:rsid w:val="0012160F"/>
    <w:rsid w:val="0012239B"/>
    <w:rsid w:val="001230AE"/>
    <w:rsid w:val="00124CB3"/>
    <w:rsid w:val="001268A4"/>
    <w:rsid w:val="001269A0"/>
    <w:rsid w:val="00130418"/>
    <w:rsid w:val="0013169B"/>
    <w:rsid w:val="00132180"/>
    <w:rsid w:val="0013321E"/>
    <w:rsid w:val="00135A09"/>
    <w:rsid w:val="00135B1F"/>
    <w:rsid w:val="0014250B"/>
    <w:rsid w:val="0014356A"/>
    <w:rsid w:val="00144123"/>
    <w:rsid w:val="0014636D"/>
    <w:rsid w:val="00150CF2"/>
    <w:rsid w:val="001527EF"/>
    <w:rsid w:val="001533C3"/>
    <w:rsid w:val="00156E5D"/>
    <w:rsid w:val="0016020A"/>
    <w:rsid w:val="00163A53"/>
    <w:rsid w:val="00165A88"/>
    <w:rsid w:val="001678B8"/>
    <w:rsid w:val="00173453"/>
    <w:rsid w:val="00175B18"/>
    <w:rsid w:val="0018525E"/>
    <w:rsid w:val="00186194"/>
    <w:rsid w:val="0019439E"/>
    <w:rsid w:val="0019548E"/>
    <w:rsid w:val="0019734E"/>
    <w:rsid w:val="001A0C7A"/>
    <w:rsid w:val="001A1F9E"/>
    <w:rsid w:val="001A2151"/>
    <w:rsid w:val="001A2396"/>
    <w:rsid w:val="001A3B57"/>
    <w:rsid w:val="001A4315"/>
    <w:rsid w:val="001B3718"/>
    <w:rsid w:val="001B405C"/>
    <w:rsid w:val="001B50AC"/>
    <w:rsid w:val="001B6CA6"/>
    <w:rsid w:val="001C530C"/>
    <w:rsid w:val="001C7926"/>
    <w:rsid w:val="001D0BD4"/>
    <w:rsid w:val="001D2354"/>
    <w:rsid w:val="001D3000"/>
    <w:rsid w:val="001D4595"/>
    <w:rsid w:val="001D744C"/>
    <w:rsid w:val="001D7E7D"/>
    <w:rsid w:val="001E1ADF"/>
    <w:rsid w:val="001E20A6"/>
    <w:rsid w:val="001E2100"/>
    <w:rsid w:val="001E3F06"/>
    <w:rsid w:val="001E4297"/>
    <w:rsid w:val="001E5667"/>
    <w:rsid w:val="002054F5"/>
    <w:rsid w:val="00205EB9"/>
    <w:rsid w:val="0020795E"/>
    <w:rsid w:val="002142E8"/>
    <w:rsid w:val="0021778F"/>
    <w:rsid w:val="00217F9A"/>
    <w:rsid w:val="00220843"/>
    <w:rsid w:val="00221889"/>
    <w:rsid w:val="00222877"/>
    <w:rsid w:val="00224451"/>
    <w:rsid w:val="00226D49"/>
    <w:rsid w:val="00227684"/>
    <w:rsid w:val="00227CDF"/>
    <w:rsid w:val="00230EC9"/>
    <w:rsid w:val="00232C23"/>
    <w:rsid w:val="002358AC"/>
    <w:rsid w:val="002364D8"/>
    <w:rsid w:val="002405BB"/>
    <w:rsid w:val="00240DE3"/>
    <w:rsid w:val="002418C5"/>
    <w:rsid w:val="002448F9"/>
    <w:rsid w:val="00245964"/>
    <w:rsid w:val="00247F14"/>
    <w:rsid w:val="0025158C"/>
    <w:rsid w:val="00252067"/>
    <w:rsid w:val="0025268F"/>
    <w:rsid w:val="002532D2"/>
    <w:rsid w:val="00256E60"/>
    <w:rsid w:val="00257EE0"/>
    <w:rsid w:val="00260CDE"/>
    <w:rsid w:val="00262B95"/>
    <w:rsid w:val="00264A91"/>
    <w:rsid w:val="00266FBD"/>
    <w:rsid w:val="00270497"/>
    <w:rsid w:val="00272110"/>
    <w:rsid w:val="00272B40"/>
    <w:rsid w:val="0027578B"/>
    <w:rsid w:val="00275FAC"/>
    <w:rsid w:val="00276BD0"/>
    <w:rsid w:val="0028395C"/>
    <w:rsid w:val="00283C0A"/>
    <w:rsid w:val="0029131B"/>
    <w:rsid w:val="0029131F"/>
    <w:rsid w:val="0029169E"/>
    <w:rsid w:val="00294039"/>
    <w:rsid w:val="00296EF9"/>
    <w:rsid w:val="0029791A"/>
    <w:rsid w:val="002A11F4"/>
    <w:rsid w:val="002A215E"/>
    <w:rsid w:val="002A31AC"/>
    <w:rsid w:val="002A408D"/>
    <w:rsid w:val="002A75A9"/>
    <w:rsid w:val="002B27C3"/>
    <w:rsid w:val="002B53E5"/>
    <w:rsid w:val="002B5923"/>
    <w:rsid w:val="002B772D"/>
    <w:rsid w:val="002C1A13"/>
    <w:rsid w:val="002C1B28"/>
    <w:rsid w:val="002C4EC0"/>
    <w:rsid w:val="002C70C5"/>
    <w:rsid w:val="002C7D32"/>
    <w:rsid w:val="002D1321"/>
    <w:rsid w:val="002E1DF4"/>
    <w:rsid w:val="002E739D"/>
    <w:rsid w:val="002E7708"/>
    <w:rsid w:val="002F706D"/>
    <w:rsid w:val="0030364C"/>
    <w:rsid w:val="00307E22"/>
    <w:rsid w:val="003121A4"/>
    <w:rsid w:val="00313F47"/>
    <w:rsid w:val="00314093"/>
    <w:rsid w:val="00314C8E"/>
    <w:rsid w:val="00317B2F"/>
    <w:rsid w:val="00330245"/>
    <w:rsid w:val="00334FE0"/>
    <w:rsid w:val="00336F9C"/>
    <w:rsid w:val="00337684"/>
    <w:rsid w:val="00341F30"/>
    <w:rsid w:val="003446F9"/>
    <w:rsid w:val="00345108"/>
    <w:rsid w:val="00350D3A"/>
    <w:rsid w:val="00353D0B"/>
    <w:rsid w:val="0035440F"/>
    <w:rsid w:val="00354878"/>
    <w:rsid w:val="00354EED"/>
    <w:rsid w:val="00356D29"/>
    <w:rsid w:val="00361824"/>
    <w:rsid w:val="003638F9"/>
    <w:rsid w:val="00366272"/>
    <w:rsid w:val="0036721E"/>
    <w:rsid w:val="0036761F"/>
    <w:rsid w:val="00370496"/>
    <w:rsid w:val="00371924"/>
    <w:rsid w:val="00371BA9"/>
    <w:rsid w:val="003738B5"/>
    <w:rsid w:val="00377F84"/>
    <w:rsid w:val="00383BBB"/>
    <w:rsid w:val="00387C3B"/>
    <w:rsid w:val="00391386"/>
    <w:rsid w:val="00391F61"/>
    <w:rsid w:val="003957D2"/>
    <w:rsid w:val="003A0759"/>
    <w:rsid w:val="003A3FE4"/>
    <w:rsid w:val="003B069C"/>
    <w:rsid w:val="003B1CD7"/>
    <w:rsid w:val="003B4965"/>
    <w:rsid w:val="003B789B"/>
    <w:rsid w:val="003B7AEE"/>
    <w:rsid w:val="003C5753"/>
    <w:rsid w:val="003C6228"/>
    <w:rsid w:val="003C6390"/>
    <w:rsid w:val="003C7300"/>
    <w:rsid w:val="003C757D"/>
    <w:rsid w:val="003D12DC"/>
    <w:rsid w:val="003E02E2"/>
    <w:rsid w:val="003E1CF8"/>
    <w:rsid w:val="003E684E"/>
    <w:rsid w:val="003E715E"/>
    <w:rsid w:val="003F0358"/>
    <w:rsid w:val="003F11E5"/>
    <w:rsid w:val="003F1DC7"/>
    <w:rsid w:val="003F516D"/>
    <w:rsid w:val="003F73B7"/>
    <w:rsid w:val="003F7500"/>
    <w:rsid w:val="00400DC4"/>
    <w:rsid w:val="0040145B"/>
    <w:rsid w:val="00403531"/>
    <w:rsid w:val="00403CA9"/>
    <w:rsid w:val="00403D38"/>
    <w:rsid w:val="004061E8"/>
    <w:rsid w:val="004118A5"/>
    <w:rsid w:val="00413BA7"/>
    <w:rsid w:val="004169A8"/>
    <w:rsid w:val="00427AA2"/>
    <w:rsid w:val="0043085F"/>
    <w:rsid w:val="00431F67"/>
    <w:rsid w:val="00432683"/>
    <w:rsid w:val="004330E8"/>
    <w:rsid w:val="00440B07"/>
    <w:rsid w:val="00442CA7"/>
    <w:rsid w:val="00450711"/>
    <w:rsid w:val="00451CE4"/>
    <w:rsid w:val="00454C6C"/>
    <w:rsid w:val="00455949"/>
    <w:rsid w:val="00457CBC"/>
    <w:rsid w:val="00461D16"/>
    <w:rsid w:val="00462313"/>
    <w:rsid w:val="00462409"/>
    <w:rsid w:val="004660D4"/>
    <w:rsid w:val="004673DE"/>
    <w:rsid w:val="00467F32"/>
    <w:rsid w:val="00471867"/>
    <w:rsid w:val="00472FE3"/>
    <w:rsid w:val="00474B00"/>
    <w:rsid w:val="00475AD5"/>
    <w:rsid w:val="00476CE2"/>
    <w:rsid w:val="00477296"/>
    <w:rsid w:val="00482307"/>
    <w:rsid w:val="00482615"/>
    <w:rsid w:val="00482F74"/>
    <w:rsid w:val="00485964"/>
    <w:rsid w:val="00493D7F"/>
    <w:rsid w:val="004A2E77"/>
    <w:rsid w:val="004A406B"/>
    <w:rsid w:val="004A7276"/>
    <w:rsid w:val="004A790A"/>
    <w:rsid w:val="004A7A8B"/>
    <w:rsid w:val="004B0E01"/>
    <w:rsid w:val="004B34DB"/>
    <w:rsid w:val="004B4422"/>
    <w:rsid w:val="004B4D62"/>
    <w:rsid w:val="004C49A4"/>
    <w:rsid w:val="004C614F"/>
    <w:rsid w:val="004C7BB8"/>
    <w:rsid w:val="004C7D69"/>
    <w:rsid w:val="004D339D"/>
    <w:rsid w:val="004D404F"/>
    <w:rsid w:val="004E0AF8"/>
    <w:rsid w:val="004E3074"/>
    <w:rsid w:val="004E422A"/>
    <w:rsid w:val="004E508E"/>
    <w:rsid w:val="004E693C"/>
    <w:rsid w:val="004F1C47"/>
    <w:rsid w:val="004F41AB"/>
    <w:rsid w:val="004F6DC6"/>
    <w:rsid w:val="004F717F"/>
    <w:rsid w:val="004F77C8"/>
    <w:rsid w:val="00501B1B"/>
    <w:rsid w:val="00507C65"/>
    <w:rsid w:val="0051126D"/>
    <w:rsid w:val="0051236D"/>
    <w:rsid w:val="005127FE"/>
    <w:rsid w:val="0051295A"/>
    <w:rsid w:val="005179C1"/>
    <w:rsid w:val="0052079A"/>
    <w:rsid w:val="005245D8"/>
    <w:rsid w:val="0052516E"/>
    <w:rsid w:val="00526380"/>
    <w:rsid w:val="00530926"/>
    <w:rsid w:val="0053249F"/>
    <w:rsid w:val="00532A9B"/>
    <w:rsid w:val="00533A5C"/>
    <w:rsid w:val="005366A1"/>
    <w:rsid w:val="00536FE2"/>
    <w:rsid w:val="0054077C"/>
    <w:rsid w:val="005456D9"/>
    <w:rsid w:val="005465F6"/>
    <w:rsid w:val="00562BFD"/>
    <w:rsid w:val="00562E5D"/>
    <w:rsid w:val="005668A8"/>
    <w:rsid w:val="00571885"/>
    <w:rsid w:val="00572C6D"/>
    <w:rsid w:val="00572E96"/>
    <w:rsid w:val="00573A0E"/>
    <w:rsid w:val="005750F0"/>
    <w:rsid w:val="0057530F"/>
    <w:rsid w:val="0058001E"/>
    <w:rsid w:val="00580CB8"/>
    <w:rsid w:val="00582367"/>
    <w:rsid w:val="0058351E"/>
    <w:rsid w:val="005913F9"/>
    <w:rsid w:val="00591E5C"/>
    <w:rsid w:val="00592FD2"/>
    <w:rsid w:val="00593C35"/>
    <w:rsid w:val="00594879"/>
    <w:rsid w:val="005956AB"/>
    <w:rsid w:val="005977BC"/>
    <w:rsid w:val="005A30E6"/>
    <w:rsid w:val="005A4698"/>
    <w:rsid w:val="005A4A56"/>
    <w:rsid w:val="005A5404"/>
    <w:rsid w:val="005A7A02"/>
    <w:rsid w:val="005B5002"/>
    <w:rsid w:val="005B744E"/>
    <w:rsid w:val="005C15C8"/>
    <w:rsid w:val="005C2077"/>
    <w:rsid w:val="005C31CD"/>
    <w:rsid w:val="005D66B7"/>
    <w:rsid w:val="005E0700"/>
    <w:rsid w:val="005E1E36"/>
    <w:rsid w:val="005E282B"/>
    <w:rsid w:val="005E2E1D"/>
    <w:rsid w:val="005E4752"/>
    <w:rsid w:val="005E48E5"/>
    <w:rsid w:val="005E5422"/>
    <w:rsid w:val="005E61C5"/>
    <w:rsid w:val="005F1B7A"/>
    <w:rsid w:val="005F5340"/>
    <w:rsid w:val="00603983"/>
    <w:rsid w:val="00604222"/>
    <w:rsid w:val="00605307"/>
    <w:rsid w:val="00605D8D"/>
    <w:rsid w:val="006123C1"/>
    <w:rsid w:val="00621493"/>
    <w:rsid w:val="0062206B"/>
    <w:rsid w:val="006226BD"/>
    <w:rsid w:val="00622C28"/>
    <w:rsid w:val="00623FF1"/>
    <w:rsid w:val="00625573"/>
    <w:rsid w:val="0063437E"/>
    <w:rsid w:val="00635BDB"/>
    <w:rsid w:val="00640D97"/>
    <w:rsid w:val="00640F02"/>
    <w:rsid w:val="006410C0"/>
    <w:rsid w:val="006414B4"/>
    <w:rsid w:val="0064615B"/>
    <w:rsid w:val="00646903"/>
    <w:rsid w:val="00652572"/>
    <w:rsid w:val="00654522"/>
    <w:rsid w:val="00654E87"/>
    <w:rsid w:val="00656123"/>
    <w:rsid w:val="006600B3"/>
    <w:rsid w:val="00664B9E"/>
    <w:rsid w:val="00664C13"/>
    <w:rsid w:val="0066513A"/>
    <w:rsid w:val="00671A81"/>
    <w:rsid w:val="0067261D"/>
    <w:rsid w:val="00673388"/>
    <w:rsid w:val="00677BDC"/>
    <w:rsid w:val="00680F80"/>
    <w:rsid w:val="00682051"/>
    <w:rsid w:val="006822D6"/>
    <w:rsid w:val="0069646E"/>
    <w:rsid w:val="006A0080"/>
    <w:rsid w:val="006A5A46"/>
    <w:rsid w:val="006A7731"/>
    <w:rsid w:val="006B04EE"/>
    <w:rsid w:val="006B0FB0"/>
    <w:rsid w:val="006B5081"/>
    <w:rsid w:val="006C2770"/>
    <w:rsid w:val="006C3F88"/>
    <w:rsid w:val="006C459D"/>
    <w:rsid w:val="006D3F87"/>
    <w:rsid w:val="006D5539"/>
    <w:rsid w:val="006D699A"/>
    <w:rsid w:val="006D71A4"/>
    <w:rsid w:val="006D7A71"/>
    <w:rsid w:val="006E1345"/>
    <w:rsid w:val="006E1A35"/>
    <w:rsid w:val="006E1ED1"/>
    <w:rsid w:val="006E2CF6"/>
    <w:rsid w:val="006E696B"/>
    <w:rsid w:val="006E6CE1"/>
    <w:rsid w:val="006F321B"/>
    <w:rsid w:val="006F6EE6"/>
    <w:rsid w:val="00703140"/>
    <w:rsid w:val="00703499"/>
    <w:rsid w:val="00707331"/>
    <w:rsid w:val="00710FAB"/>
    <w:rsid w:val="0071245D"/>
    <w:rsid w:val="00713BFA"/>
    <w:rsid w:val="007165F3"/>
    <w:rsid w:val="00720599"/>
    <w:rsid w:val="00723031"/>
    <w:rsid w:val="00724124"/>
    <w:rsid w:val="007256CF"/>
    <w:rsid w:val="007306F5"/>
    <w:rsid w:val="00731412"/>
    <w:rsid w:val="00731CE2"/>
    <w:rsid w:val="00735824"/>
    <w:rsid w:val="00737037"/>
    <w:rsid w:val="00741529"/>
    <w:rsid w:val="00745D8F"/>
    <w:rsid w:val="0075275F"/>
    <w:rsid w:val="00753581"/>
    <w:rsid w:val="007535EC"/>
    <w:rsid w:val="00755289"/>
    <w:rsid w:val="00755F19"/>
    <w:rsid w:val="00756553"/>
    <w:rsid w:val="007621E9"/>
    <w:rsid w:val="00765069"/>
    <w:rsid w:val="00765FF5"/>
    <w:rsid w:val="00767379"/>
    <w:rsid w:val="00773DA4"/>
    <w:rsid w:val="00781697"/>
    <w:rsid w:val="00782B0F"/>
    <w:rsid w:val="00785639"/>
    <w:rsid w:val="0078772C"/>
    <w:rsid w:val="007902C5"/>
    <w:rsid w:val="0079336F"/>
    <w:rsid w:val="0079387D"/>
    <w:rsid w:val="00793E1F"/>
    <w:rsid w:val="00797C22"/>
    <w:rsid w:val="007A0533"/>
    <w:rsid w:val="007A5C02"/>
    <w:rsid w:val="007A5DD5"/>
    <w:rsid w:val="007A7F9F"/>
    <w:rsid w:val="007B3511"/>
    <w:rsid w:val="007B3A21"/>
    <w:rsid w:val="007B706A"/>
    <w:rsid w:val="007C0735"/>
    <w:rsid w:val="007D3C04"/>
    <w:rsid w:val="007D763C"/>
    <w:rsid w:val="007E18E8"/>
    <w:rsid w:val="007E1F1D"/>
    <w:rsid w:val="007E2AA4"/>
    <w:rsid w:val="007E429E"/>
    <w:rsid w:val="007E4A00"/>
    <w:rsid w:val="007E7C0A"/>
    <w:rsid w:val="007F68A8"/>
    <w:rsid w:val="007F6C60"/>
    <w:rsid w:val="007F6FC5"/>
    <w:rsid w:val="008013D9"/>
    <w:rsid w:val="00803735"/>
    <w:rsid w:val="00804589"/>
    <w:rsid w:val="008058D4"/>
    <w:rsid w:val="00810D38"/>
    <w:rsid w:val="00811468"/>
    <w:rsid w:val="00815350"/>
    <w:rsid w:val="008161D3"/>
    <w:rsid w:val="00820F4D"/>
    <w:rsid w:val="00826D60"/>
    <w:rsid w:val="008319B7"/>
    <w:rsid w:val="008327FD"/>
    <w:rsid w:val="008333A7"/>
    <w:rsid w:val="00833B05"/>
    <w:rsid w:val="008372CE"/>
    <w:rsid w:val="0084140F"/>
    <w:rsid w:val="0085292A"/>
    <w:rsid w:val="0085343C"/>
    <w:rsid w:val="008571C0"/>
    <w:rsid w:val="008575C9"/>
    <w:rsid w:val="00863CEC"/>
    <w:rsid w:val="0086410F"/>
    <w:rsid w:val="008646CB"/>
    <w:rsid w:val="00866C84"/>
    <w:rsid w:val="00866F7A"/>
    <w:rsid w:val="00870444"/>
    <w:rsid w:val="00871253"/>
    <w:rsid w:val="00874D4E"/>
    <w:rsid w:val="00876718"/>
    <w:rsid w:val="0088023E"/>
    <w:rsid w:val="00885148"/>
    <w:rsid w:val="00885E60"/>
    <w:rsid w:val="00892494"/>
    <w:rsid w:val="0089322B"/>
    <w:rsid w:val="00893FA7"/>
    <w:rsid w:val="008A49F3"/>
    <w:rsid w:val="008A4E2A"/>
    <w:rsid w:val="008A694E"/>
    <w:rsid w:val="008B1FD2"/>
    <w:rsid w:val="008B78C3"/>
    <w:rsid w:val="008C112E"/>
    <w:rsid w:val="008C6A21"/>
    <w:rsid w:val="008D178E"/>
    <w:rsid w:val="008D3375"/>
    <w:rsid w:val="008D3791"/>
    <w:rsid w:val="008D57AB"/>
    <w:rsid w:val="008E107E"/>
    <w:rsid w:val="008E14D7"/>
    <w:rsid w:val="008E15CF"/>
    <w:rsid w:val="008E1700"/>
    <w:rsid w:val="008E3A6B"/>
    <w:rsid w:val="008F0F85"/>
    <w:rsid w:val="008F2A23"/>
    <w:rsid w:val="008F2ED9"/>
    <w:rsid w:val="008F51B5"/>
    <w:rsid w:val="008F580F"/>
    <w:rsid w:val="008F7137"/>
    <w:rsid w:val="00901958"/>
    <w:rsid w:val="009035C6"/>
    <w:rsid w:val="00905D23"/>
    <w:rsid w:val="00912C4E"/>
    <w:rsid w:val="00913771"/>
    <w:rsid w:val="009158FF"/>
    <w:rsid w:val="00915A16"/>
    <w:rsid w:val="009202DB"/>
    <w:rsid w:val="009214BC"/>
    <w:rsid w:val="0092390F"/>
    <w:rsid w:val="0092599D"/>
    <w:rsid w:val="00927252"/>
    <w:rsid w:val="00927C06"/>
    <w:rsid w:val="00933244"/>
    <w:rsid w:val="0094330A"/>
    <w:rsid w:val="0094492D"/>
    <w:rsid w:val="009509F2"/>
    <w:rsid w:val="00953E91"/>
    <w:rsid w:val="009655BA"/>
    <w:rsid w:val="00965A0A"/>
    <w:rsid w:val="00970263"/>
    <w:rsid w:val="00971184"/>
    <w:rsid w:val="009734C2"/>
    <w:rsid w:val="009749E3"/>
    <w:rsid w:val="00974E14"/>
    <w:rsid w:val="009758F9"/>
    <w:rsid w:val="00980A76"/>
    <w:rsid w:val="00980F2C"/>
    <w:rsid w:val="0098162E"/>
    <w:rsid w:val="00984E8F"/>
    <w:rsid w:val="0098530D"/>
    <w:rsid w:val="00987831"/>
    <w:rsid w:val="00992E40"/>
    <w:rsid w:val="0099511F"/>
    <w:rsid w:val="00996229"/>
    <w:rsid w:val="00997D79"/>
    <w:rsid w:val="009A33DF"/>
    <w:rsid w:val="009A3C4B"/>
    <w:rsid w:val="009A3F0B"/>
    <w:rsid w:val="009A6082"/>
    <w:rsid w:val="009A7322"/>
    <w:rsid w:val="009B095B"/>
    <w:rsid w:val="009B1F61"/>
    <w:rsid w:val="009C03D3"/>
    <w:rsid w:val="009C35DF"/>
    <w:rsid w:val="009C7348"/>
    <w:rsid w:val="009C764E"/>
    <w:rsid w:val="009D0E23"/>
    <w:rsid w:val="009D7043"/>
    <w:rsid w:val="009E0E77"/>
    <w:rsid w:val="009E176B"/>
    <w:rsid w:val="009E34A2"/>
    <w:rsid w:val="009E3577"/>
    <w:rsid w:val="009F160D"/>
    <w:rsid w:val="009F29E8"/>
    <w:rsid w:val="009F4BFB"/>
    <w:rsid w:val="009F739A"/>
    <w:rsid w:val="00A00CB7"/>
    <w:rsid w:val="00A03368"/>
    <w:rsid w:val="00A06A47"/>
    <w:rsid w:val="00A118BE"/>
    <w:rsid w:val="00A14804"/>
    <w:rsid w:val="00A16CE8"/>
    <w:rsid w:val="00A16DDD"/>
    <w:rsid w:val="00A21B8E"/>
    <w:rsid w:val="00A25A0E"/>
    <w:rsid w:val="00A30A33"/>
    <w:rsid w:val="00A32430"/>
    <w:rsid w:val="00A343DC"/>
    <w:rsid w:val="00A36A2A"/>
    <w:rsid w:val="00A374AC"/>
    <w:rsid w:val="00A404DB"/>
    <w:rsid w:val="00A41997"/>
    <w:rsid w:val="00A42E26"/>
    <w:rsid w:val="00A44F9F"/>
    <w:rsid w:val="00A453BD"/>
    <w:rsid w:val="00A454DE"/>
    <w:rsid w:val="00A459FF"/>
    <w:rsid w:val="00A5072A"/>
    <w:rsid w:val="00A516A7"/>
    <w:rsid w:val="00A53259"/>
    <w:rsid w:val="00A56791"/>
    <w:rsid w:val="00A57750"/>
    <w:rsid w:val="00A61001"/>
    <w:rsid w:val="00A63E6E"/>
    <w:rsid w:val="00A649EB"/>
    <w:rsid w:val="00A64D61"/>
    <w:rsid w:val="00A66355"/>
    <w:rsid w:val="00A66D88"/>
    <w:rsid w:val="00A723A1"/>
    <w:rsid w:val="00A72B88"/>
    <w:rsid w:val="00A734B7"/>
    <w:rsid w:val="00A74451"/>
    <w:rsid w:val="00A80AA5"/>
    <w:rsid w:val="00A82829"/>
    <w:rsid w:val="00A84B8B"/>
    <w:rsid w:val="00A874C9"/>
    <w:rsid w:val="00A90502"/>
    <w:rsid w:val="00A91A4F"/>
    <w:rsid w:val="00A91C67"/>
    <w:rsid w:val="00A94F92"/>
    <w:rsid w:val="00A962A9"/>
    <w:rsid w:val="00AA17AA"/>
    <w:rsid w:val="00AA1A5D"/>
    <w:rsid w:val="00AA6BBC"/>
    <w:rsid w:val="00AB070E"/>
    <w:rsid w:val="00AB071F"/>
    <w:rsid w:val="00AB2BE6"/>
    <w:rsid w:val="00AB5C72"/>
    <w:rsid w:val="00AC054B"/>
    <w:rsid w:val="00AC1845"/>
    <w:rsid w:val="00AC33AC"/>
    <w:rsid w:val="00AC49D3"/>
    <w:rsid w:val="00AC4F75"/>
    <w:rsid w:val="00AC5895"/>
    <w:rsid w:val="00AD2264"/>
    <w:rsid w:val="00AD4FD0"/>
    <w:rsid w:val="00AD7126"/>
    <w:rsid w:val="00AD7356"/>
    <w:rsid w:val="00AE023A"/>
    <w:rsid w:val="00AE0B1B"/>
    <w:rsid w:val="00AE2AE7"/>
    <w:rsid w:val="00AE2C12"/>
    <w:rsid w:val="00AE2E7D"/>
    <w:rsid w:val="00AE3912"/>
    <w:rsid w:val="00AE53E4"/>
    <w:rsid w:val="00AE56F3"/>
    <w:rsid w:val="00AE5EF1"/>
    <w:rsid w:val="00AE6552"/>
    <w:rsid w:val="00AE7CA0"/>
    <w:rsid w:val="00AF0EB2"/>
    <w:rsid w:val="00AF1966"/>
    <w:rsid w:val="00AF21CF"/>
    <w:rsid w:val="00AF3595"/>
    <w:rsid w:val="00B04BAD"/>
    <w:rsid w:val="00B04E5E"/>
    <w:rsid w:val="00B06DDC"/>
    <w:rsid w:val="00B07FC7"/>
    <w:rsid w:val="00B119AA"/>
    <w:rsid w:val="00B13263"/>
    <w:rsid w:val="00B13352"/>
    <w:rsid w:val="00B150AB"/>
    <w:rsid w:val="00B17297"/>
    <w:rsid w:val="00B2323C"/>
    <w:rsid w:val="00B2380B"/>
    <w:rsid w:val="00B23E71"/>
    <w:rsid w:val="00B23EF9"/>
    <w:rsid w:val="00B26CF0"/>
    <w:rsid w:val="00B30363"/>
    <w:rsid w:val="00B30797"/>
    <w:rsid w:val="00B31EB2"/>
    <w:rsid w:val="00B360F0"/>
    <w:rsid w:val="00B43976"/>
    <w:rsid w:val="00B55680"/>
    <w:rsid w:val="00B601B2"/>
    <w:rsid w:val="00B60499"/>
    <w:rsid w:val="00B61401"/>
    <w:rsid w:val="00B615B6"/>
    <w:rsid w:val="00B6197E"/>
    <w:rsid w:val="00B63111"/>
    <w:rsid w:val="00B67587"/>
    <w:rsid w:val="00B67C9F"/>
    <w:rsid w:val="00B75942"/>
    <w:rsid w:val="00B75960"/>
    <w:rsid w:val="00B76803"/>
    <w:rsid w:val="00B80026"/>
    <w:rsid w:val="00B921E9"/>
    <w:rsid w:val="00B94824"/>
    <w:rsid w:val="00B958E3"/>
    <w:rsid w:val="00B96FAD"/>
    <w:rsid w:val="00B97C97"/>
    <w:rsid w:val="00BA0749"/>
    <w:rsid w:val="00BA4E67"/>
    <w:rsid w:val="00BA51D1"/>
    <w:rsid w:val="00BA798D"/>
    <w:rsid w:val="00BB1C98"/>
    <w:rsid w:val="00BB2240"/>
    <w:rsid w:val="00BB3DA4"/>
    <w:rsid w:val="00BB4D5F"/>
    <w:rsid w:val="00BB60B3"/>
    <w:rsid w:val="00BB646F"/>
    <w:rsid w:val="00BB73C5"/>
    <w:rsid w:val="00BB7C47"/>
    <w:rsid w:val="00BC24A7"/>
    <w:rsid w:val="00BC3207"/>
    <w:rsid w:val="00BC376A"/>
    <w:rsid w:val="00BC3851"/>
    <w:rsid w:val="00BC5C46"/>
    <w:rsid w:val="00BD042F"/>
    <w:rsid w:val="00BD0CC1"/>
    <w:rsid w:val="00BD3927"/>
    <w:rsid w:val="00BD41B3"/>
    <w:rsid w:val="00BD4D7E"/>
    <w:rsid w:val="00BD6617"/>
    <w:rsid w:val="00BD7E32"/>
    <w:rsid w:val="00BE7FBD"/>
    <w:rsid w:val="00C00E28"/>
    <w:rsid w:val="00C019CD"/>
    <w:rsid w:val="00C0459D"/>
    <w:rsid w:val="00C0659A"/>
    <w:rsid w:val="00C06A08"/>
    <w:rsid w:val="00C101A0"/>
    <w:rsid w:val="00C11089"/>
    <w:rsid w:val="00C14788"/>
    <w:rsid w:val="00C26A49"/>
    <w:rsid w:val="00C305E0"/>
    <w:rsid w:val="00C31ACC"/>
    <w:rsid w:val="00C33471"/>
    <w:rsid w:val="00C35A79"/>
    <w:rsid w:val="00C427A5"/>
    <w:rsid w:val="00C47914"/>
    <w:rsid w:val="00C50AFF"/>
    <w:rsid w:val="00C53D27"/>
    <w:rsid w:val="00C567A6"/>
    <w:rsid w:val="00C6465C"/>
    <w:rsid w:val="00C64BA4"/>
    <w:rsid w:val="00C706FA"/>
    <w:rsid w:val="00C70FFD"/>
    <w:rsid w:val="00C71A72"/>
    <w:rsid w:val="00C72262"/>
    <w:rsid w:val="00C72921"/>
    <w:rsid w:val="00C74900"/>
    <w:rsid w:val="00C74D7A"/>
    <w:rsid w:val="00C80E35"/>
    <w:rsid w:val="00C82F48"/>
    <w:rsid w:val="00C844F8"/>
    <w:rsid w:val="00C87332"/>
    <w:rsid w:val="00C92176"/>
    <w:rsid w:val="00C9260B"/>
    <w:rsid w:val="00C92C7A"/>
    <w:rsid w:val="00C93F46"/>
    <w:rsid w:val="00C94F0F"/>
    <w:rsid w:val="00C97CFA"/>
    <w:rsid w:val="00CA270B"/>
    <w:rsid w:val="00CA285C"/>
    <w:rsid w:val="00CA49A9"/>
    <w:rsid w:val="00CA5FFA"/>
    <w:rsid w:val="00CC07DC"/>
    <w:rsid w:val="00CC563E"/>
    <w:rsid w:val="00CC7555"/>
    <w:rsid w:val="00CD360C"/>
    <w:rsid w:val="00CD799F"/>
    <w:rsid w:val="00CE1F60"/>
    <w:rsid w:val="00CE4A77"/>
    <w:rsid w:val="00CE63CC"/>
    <w:rsid w:val="00CE6880"/>
    <w:rsid w:val="00CE791D"/>
    <w:rsid w:val="00CE7D52"/>
    <w:rsid w:val="00CF084D"/>
    <w:rsid w:val="00CF12C9"/>
    <w:rsid w:val="00CF2A84"/>
    <w:rsid w:val="00CF449E"/>
    <w:rsid w:val="00CF52E3"/>
    <w:rsid w:val="00CF58CA"/>
    <w:rsid w:val="00CF6D50"/>
    <w:rsid w:val="00D0075E"/>
    <w:rsid w:val="00D03B2E"/>
    <w:rsid w:val="00D04235"/>
    <w:rsid w:val="00D04E3A"/>
    <w:rsid w:val="00D075DC"/>
    <w:rsid w:val="00D07A66"/>
    <w:rsid w:val="00D1013A"/>
    <w:rsid w:val="00D15491"/>
    <w:rsid w:val="00D20F14"/>
    <w:rsid w:val="00D21214"/>
    <w:rsid w:val="00D22E35"/>
    <w:rsid w:val="00D24F9A"/>
    <w:rsid w:val="00D26886"/>
    <w:rsid w:val="00D31661"/>
    <w:rsid w:val="00D405DC"/>
    <w:rsid w:val="00D42ED7"/>
    <w:rsid w:val="00D45683"/>
    <w:rsid w:val="00D45F1E"/>
    <w:rsid w:val="00D46A35"/>
    <w:rsid w:val="00D4798F"/>
    <w:rsid w:val="00D51C20"/>
    <w:rsid w:val="00D5627E"/>
    <w:rsid w:val="00D56BBB"/>
    <w:rsid w:val="00D570FA"/>
    <w:rsid w:val="00D60C77"/>
    <w:rsid w:val="00D60F68"/>
    <w:rsid w:val="00D625FD"/>
    <w:rsid w:val="00D66C05"/>
    <w:rsid w:val="00D710A2"/>
    <w:rsid w:val="00D712AD"/>
    <w:rsid w:val="00D72942"/>
    <w:rsid w:val="00D73432"/>
    <w:rsid w:val="00D765E2"/>
    <w:rsid w:val="00D778FB"/>
    <w:rsid w:val="00D803E7"/>
    <w:rsid w:val="00D82A61"/>
    <w:rsid w:val="00D82FEB"/>
    <w:rsid w:val="00D85C0B"/>
    <w:rsid w:val="00D87EFB"/>
    <w:rsid w:val="00D92684"/>
    <w:rsid w:val="00D93A63"/>
    <w:rsid w:val="00D95933"/>
    <w:rsid w:val="00D97CC9"/>
    <w:rsid w:val="00DA50DE"/>
    <w:rsid w:val="00DA6959"/>
    <w:rsid w:val="00DA6D61"/>
    <w:rsid w:val="00DA7B8D"/>
    <w:rsid w:val="00DB2DCD"/>
    <w:rsid w:val="00DB4EE2"/>
    <w:rsid w:val="00DB7061"/>
    <w:rsid w:val="00DC2EE8"/>
    <w:rsid w:val="00DC58BE"/>
    <w:rsid w:val="00DD0229"/>
    <w:rsid w:val="00DD07D0"/>
    <w:rsid w:val="00DD16A8"/>
    <w:rsid w:val="00DD3101"/>
    <w:rsid w:val="00DD546D"/>
    <w:rsid w:val="00DD5CF0"/>
    <w:rsid w:val="00DD787A"/>
    <w:rsid w:val="00DE0E0B"/>
    <w:rsid w:val="00DE103A"/>
    <w:rsid w:val="00DF0A48"/>
    <w:rsid w:val="00DF54C0"/>
    <w:rsid w:val="00DF7555"/>
    <w:rsid w:val="00E0037B"/>
    <w:rsid w:val="00E004D0"/>
    <w:rsid w:val="00E01013"/>
    <w:rsid w:val="00E01A68"/>
    <w:rsid w:val="00E01F3C"/>
    <w:rsid w:val="00E027B1"/>
    <w:rsid w:val="00E06401"/>
    <w:rsid w:val="00E131D9"/>
    <w:rsid w:val="00E1339F"/>
    <w:rsid w:val="00E13D65"/>
    <w:rsid w:val="00E146A6"/>
    <w:rsid w:val="00E14CB9"/>
    <w:rsid w:val="00E15D6D"/>
    <w:rsid w:val="00E16EAB"/>
    <w:rsid w:val="00E17142"/>
    <w:rsid w:val="00E20FF4"/>
    <w:rsid w:val="00E22C90"/>
    <w:rsid w:val="00E274A8"/>
    <w:rsid w:val="00E33EF4"/>
    <w:rsid w:val="00E36076"/>
    <w:rsid w:val="00E366CF"/>
    <w:rsid w:val="00E375F2"/>
    <w:rsid w:val="00E4015B"/>
    <w:rsid w:val="00E40A6B"/>
    <w:rsid w:val="00E45867"/>
    <w:rsid w:val="00E45FB6"/>
    <w:rsid w:val="00E51F34"/>
    <w:rsid w:val="00E52503"/>
    <w:rsid w:val="00E52BFA"/>
    <w:rsid w:val="00E55676"/>
    <w:rsid w:val="00E55D8C"/>
    <w:rsid w:val="00E57E3A"/>
    <w:rsid w:val="00E64376"/>
    <w:rsid w:val="00E671D7"/>
    <w:rsid w:val="00E72942"/>
    <w:rsid w:val="00E7343C"/>
    <w:rsid w:val="00E73587"/>
    <w:rsid w:val="00E737E7"/>
    <w:rsid w:val="00E77062"/>
    <w:rsid w:val="00E812E8"/>
    <w:rsid w:val="00E863E3"/>
    <w:rsid w:val="00E86695"/>
    <w:rsid w:val="00E87602"/>
    <w:rsid w:val="00E9026C"/>
    <w:rsid w:val="00E904F8"/>
    <w:rsid w:val="00E9051E"/>
    <w:rsid w:val="00E917AD"/>
    <w:rsid w:val="00E92D3F"/>
    <w:rsid w:val="00E945A8"/>
    <w:rsid w:val="00E9467D"/>
    <w:rsid w:val="00E94AE9"/>
    <w:rsid w:val="00E96408"/>
    <w:rsid w:val="00E97985"/>
    <w:rsid w:val="00EA0337"/>
    <w:rsid w:val="00EA45D5"/>
    <w:rsid w:val="00EB0874"/>
    <w:rsid w:val="00EB0CD9"/>
    <w:rsid w:val="00EB1C0F"/>
    <w:rsid w:val="00EB368D"/>
    <w:rsid w:val="00EB54DC"/>
    <w:rsid w:val="00EB64C7"/>
    <w:rsid w:val="00EB7FA4"/>
    <w:rsid w:val="00EC1937"/>
    <w:rsid w:val="00EC5A3F"/>
    <w:rsid w:val="00EC6465"/>
    <w:rsid w:val="00EC71EB"/>
    <w:rsid w:val="00ED1CA5"/>
    <w:rsid w:val="00ED296A"/>
    <w:rsid w:val="00ED3B2D"/>
    <w:rsid w:val="00ED462E"/>
    <w:rsid w:val="00ED6AE5"/>
    <w:rsid w:val="00EE0908"/>
    <w:rsid w:val="00EE11BA"/>
    <w:rsid w:val="00EE1C39"/>
    <w:rsid w:val="00EE2503"/>
    <w:rsid w:val="00EE2DEC"/>
    <w:rsid w:val="00EE69F6"/>
    <w:rsid w:val="00EE69FA"/>
    <w:rsid w:val="00EF0625"/>
    <w:rsid w:val="00EF1812"/>
    <w:rsid w:val="00EF4432"/>
    <w:rsid w:val="00F01455"/>
    <w:rsid w:val="00F02927"/>
    <w:rsid w:val="00F04A15"/>
    <w:rsid w:val="00F0533F"/>
    <w:rsid w:val="00F1086D"/>
    <w:rsid w:val="00F11824"/>
    <w:rsid w:val="00F142A3"/>
    <w:rsid w:val="00F14694"/>
    <w:rsid w:val="00F158E2"/>
    <w:rsid w:val="00F16004"/>
    <w:rsid w:val="00F175FA"/>
    <w:rsid w:val="00F212AE"/>
    <w:rsid w:val="00F21741"/>
    <w:rsid w:val="00F23F94"/>
    <w:rsid w:val="00F31D82"/>
    <w:rsid w:val="00F33DA1"/>
    <w:rsid w:val="00F34024"/>
    <w:rsid w:val="00F34162"/>
    <w:rsid w:val="00F41355"/>
    <w:rsid w:val="00F43392"/>
    <w:rsid w:val="00F45935"/>
    <w:rsid w:val="00F516B5"/>
    <w:rsid w:val="00F51AC4"/>
    <w:rsid w:val="00F562CD"/>
    <w:rsid w:val="00F668BA"/>
    <w:rsid w:val="00F673D2"/>
    <w:rsid w:val="00F6787F"/>
    <w:rsid w:val="00F714AC"/>
    <w:rsid w:val="00F73ED4"/>
    <w:rsid w:val="00F74925"/>
    <w:rsid w:val="00F76149"/>
    <w:rsid w:val="00F7648B"/>
    <w:rsid w:val="00F80290"/>
    <w:rsid w:val="00F80597"/>
    <w:rsid w:val="00F80830"/>
    <w:rsid w:val="00F80AB3"/>
    <w:rsid w:val="00F815B4"/>
    <w:rsid w:val="00F81602"/>
    <w:rsid w:val="00F835D9"/>
    <w:rsid w:val="00F90417"/>
    <w:rsid w:val="00F90CD5"/>
    <w:rsid w:val="00F910EE"/>
    <w:rsid w:val="00F921EB"/>
    <w:rsid w:val="00FA39A9"/>
    <w:rsid w:val="00FA3D43"/>
    <w:rsid w:val="00FA40BD"/>
    <w:rsid w:val="00FA4F2E"/>
    <w:rsid w:val="00FB2D29"/>
    <w:rsid w:val="00FB38B9"/>
    <w:rsid w:val="00FB3A9F"/>
    <w:rsid w:val="00FC1C94"/>
    <w:rsid w:val="00FC58E3"/>
    <w:rsid w:val="00FD0A02"/>
    <w:rsid w:val="00FD1E2F"/>
    <w:rsid w:val="00FD3DC5"/>
    <w:rsid w:val="00FD5949"/>
    <w:rsid w:val="00FD603F"/>
    <w:rsid w:val="00FD7034"/>
    <w:rsid w:val="00FD723D"/>
    <w:rsid w:val="00FD73D8"/>
    <w:rsid w:val="00FE3D4C"/>
    <w:rsid w:val="00FE4E25"/>
    <w:rsid w:val="00FF0ACA"/>
    <w:rsid w:val="00FF1C88"/>
    <w:rsid w:val="00FF6925"/>
    <w:rsid w:val="00FF7E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AFA6702E-61A1-4FC6-AB04-BDC30018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462E"/>
    <w:pPr>
      <w:spacing w:line="357" w:lineRule="atLeast"/>
      <w:jc w:val="both"/>
      <w:textAlignment w:val="baseline"/>
    </w:pPr>
    <w:rPr>
      <w:color w:val="000000"/>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rsid w:val="00314C8E"/>
    <w:rPr>
      <w:rFonts w:cs="Times New Roman"/>
      <w:sz w:val="21"/>
    </w:rPr>
  </w:style>
  <w:style w:type="character" w:customStyle="1" w:styleId="a4">
    <w:name w:val="链接"/>
    <w:uiPriority w:val="99"/>
    <w:rsid w:val="00F21741"/>
    <w:rPr>
      <w:rFonts w:ascii="Times New Roman" w:eastAsia="宋体"/>
      <w:color w:val="0000FF"/>
      <w:sz w:val="21"/>
      <w:u w:val="single" w:color="0000FF"/>
      <w:vertAlign w:val="baseline"/>
      <w:lang w:val="en-US" w:eastAsia="zh-CN"/>
    </w:rPr>
  </w:style>
  <w:style w:type="paragraph" w:customStyle="1" w:styleId="a5">
    <w:name w:val="文章总标题"/>
    <w:basedOn w:val="a"/>
    <w:next w:val="a6"/>
    <w:uiPriority w:val="99"/>
    <w:rsid w:val="00F21741"/>
    <w:pPr>
      <w:spacing w:before="566" w:after="544" w:line="566" w:lineRule="atLeast"/>
      <w:jc w:val="center"/>
    </w:pPr>
    <w:rPr>
      <w:rFonts w:ascii="Arial" w:eastAsia="黑体" w:cs="Arial"/>
      <w:sz w:val="54"/>
      <w:szCs w:val="54"/>
    </w:rPr>
  </w:style>
  <w:style w:type="paragraph" w:customStyle="1" w:styleId="a6">
    <w:name w:val="文章副标题"/>
    <w:basedOn w:val="a"/>
    <w:next w:val="a7"/>
    <w:uiPriority w:val="99"/>
    <w:rsid w:val="00F21741"/>
    <w:pPr>
      <w:spacing w:before="187" w:after="175" w:line="374" w:lineRule="atLeast"/>
      <w:jc w:val="center"/>
    </w:pPr>
    <w:rPr>
      <w:sz w:val="36"/>
      <w:szCs w:val="36"/>
    </w:rPr>
  </w:style>
  <w:style w:type="paragraph" w:customStyle="1" w:styleId="a7">
    <w:name w:val="章标题"/>
    <w:basedOn w:val="a"/>
    <w:next w:val="a8"/>
    <w:uiPriority w:val="99"/>
    <w:rsid w:val="00F21741"/>
    <w:pPr>
      <w:spacing w:before="158" w:after="153" w:line="323" w:lineRule="atLeast"/>
      <w:jc w:val="center"/>
    </w:pPr>
    <w:rPr>
      <w:rFonts w:ascii="Arial" w:eastAsia="黑体" w:cs="Arial"/>
      <w:sz w:val="31"/>
      <w:szCs w:val="31"/>
    </w:rPr>
  </w:style>
  <w:style w:type="paragraph" w:customStyle="1" w:styleId="a8">
    <w:name w:val="节标题"/>
    <w:basedOn w:val="a"/>
    <w:next w:val="a9"/>
    <w:uiPriority w:val="99"/>
    <w:rsid w:val="00F21741"/>
    <w:pPr>
      <w:spacing w:line="289" w:lineRule="atLeast"/>
      <w:jc w:val="center"/>
    </w:pPr>
    <w:rPr>
      <w:sz w:val="28"/>
      <w:szCs w:val="28"/>
    </w:rPr>
  </w:style>
  <w:style w:type="paragraph" w:customStyle="1" w:styleId="a9">
    <w:name w:val="小节标题"/>
    <w:basedOn w:val="a"/>
    <w:next w:val="a"/>
    <w:uiPriority w:val="99"/>
    <w:rsid w:val="00F21741"/>
    <w:pPr>
      <w:spacing w:before="175" w:after="102" w:line="351" w:lineRule="atLeast"/>
    </w:pPr>
    <w:rPr>
      <w:rFonts w:eastAsia="黑体"/>
    </w:rPr>
  </w:style>
  <w:style w:type="paragraph" w:customStyle="1" w:styleId="aa">
    <w:name w:val="目录标题"/>
    <w:basedOn w:val="a"/>
    <w:next w:val="a"/>
    <w:uiPriority w:val="99"/>
    <w:rsid w:val="00F21741"/>
    <w:pPr>
      <w:spacing w:before="215" w:after="419" w:line="436" w:lineRule="atLeast"/>
      <w:ind w:firstLine="419"/>
      <w:jc w:val="center"/>
    </w:pPr>
    <w:rPr>
      <w:rFonts w:ascii="Arial" w:eastAsia="黑体" w:cs="Arial"/>
      <w:spacing w:val="283"/>
      <w:sz w:val="42"/>
      <w:szCs w:val="42"/>
    </w:rPr>
  </w:style>
  <w:style w:type="paragraph" w:customStyle="1" w:styleId="1">
    <w:name w:val="目录1"/>
    <w:basedOn w:val="a"/>
    <w:next w:val="a"/>
    <w:uiPriority w:val="99"/>
    <w:rsid w:val="00F21741"/>
    <w:pPr>
      <w:tabs>
        <w:tab w:val="left" w:leader="dot" w:pos="8503"/>
      </w:tabs>
      <w:spacing w:after="102" w:line="215" w:lineRule="atLeast"/>
      <w:ind w:firstLine="419"/>
      <w:jc w:val="left"/>
    </w:pPr>
  </w:style>
  <w:style w:type="paragraph" w:customStyle="1" w:styleId="2">
    <w:name w:val="目录2"/>
    <w:basedOn w:val="a"/>
    <w:next w:val="a"/>
    <w:uiPriority w:val="99"/>
    <w:rsid w:val="00F21741"/>
    <w:pPr>
      <w:tabs>
        <w:tab w:val="left" w:leader="dot" w:pos="8503"/>
      </w:tabs>
      <w:spacing w:line="317" w:lineRule="atLeast"/>
      <w:ind w:left="419" w:firstLine="419"/>
    </w:pPr>
  </w:style>
  <w:style w:type="paragraph" w:customStyle="1" w:styleId="4">
    <w:name w:val="目录4"/>
    <w:basedOn w:val="a"/>
    <w:next w:val="a"/>
    <w:uiPriority w:val="99"/>
    <w:rsid w:val="00F21741"/>
    <w:pPr>
      <w:tabs>
        <w:tab w:val="left" w:leader="dot" w:pos="8503"/>
      </w:tabs>
      <w:spacing w:line="317" w:lineRule="atLeast"/>
      <w:ind w:left="419" w:firstLine="629"/>
    </w:pPr>
  </w:style>
  <w:style w:type="paragraph" w:customStyle="1" w:styleId="3">
    <w:name w:val="目录3"/>
    <w:basedOn w:val="a"/>
    <w:next w:val="a"/>
    <w:uiPriority w:val="99"/>
    <w:rsid w:val="00F21741"/>
    <w:pPr>
      <w:tabs>
        <w:tab w:val="left" w:leader="dot" w:pos="8503"/>
      </w:tabs>
      <w:spacing w:line="317" w:lineRule="atLeast"/>
      <w:ind w:left="419" w:firstLine="419"/>
    </w:pPr>
  </w:style>
  <w:style w:type="paragraph" w:styleId="ab">
    <w:name w:val="annotation text"/>
    <w:basedOn w:val="a"/>
    <w:link w:val="ac"/>
    <w:uiPriority w:val="99"/>
    <w:semiHidden/>
    <w:rsid w:val="00314C8E"/>
    <w:pPr>
      <w:jc w:val="left"/>
    </w:pPr>
  </w:style>
  <w:style w:type="character" w:customStyle="1" w:styleId="ac">
    <w:name w:val="批注文字 字符"/>
    <w:basedOn w:val="a0"/>
    <w:link w:val="ab"/>
    <w:uiPriority w:val="99"/>
    <w:semiHidden/>
    <w:locked/>
    <w:rsid w:val="00060DA6"/>
    <w:rPr>
      <w:rFonts w:cs="Times New Roman"/>
      <w:color w:val="000000"/>
      <w:sz w:val="21"/>
      <w:u w:color="000000"/>
    </w:rPr>
  </w:style>
  <w:style w:type="paragraph" w:styleId="ad">
    <w:name w:val="Balloon Text"/>
    <w:basedOn w:val="a"/>
    <w:link w:val="ae"/>
    <w:uiPriority w:val="99"/>
    <w:semiHidden/>
    <w:rsid w:val="00314C8E"/>
    <w:rPr>
      <w:sz w:val="2"/>
      <w:szCs w:val="2"/>
    </w:rPr>
  </w:style>
  <w:style w:type="character" w:customStyle="1" w:styleId="ae">
    <w:name w:val="批注框文本 字符"/>
    <w:basedOn w:val="a0"/>
    <w:link w:val="ad"/>
    <w:uiPriority w:val="99"/>
    <w:semiHidden/>
    <w:locked/>
    <w:rsid w:val="00F815B4"/>
    <w:rPr>
      <w:rFonts w:cs="Times New Roman"/>
      <w:color w:val="000000"/>
      <w:kern w:val="0"/>
      <w:sz w:val="2"/>
      <w:u w:color="000000"/>
    </w:rPr>
  </w:style>
  <w:style w:type="paragraph" w:styleId="af">
    <w:name w:val="header"/>
    <w:basedOn w:val="a"/>
    <w:link w:val="af0"/>
    <w:uiPriority w:val="99"/>
    <w:rsid w:val="0014356A"/>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f0">
    <w:name w:val="页眉 字符"/>
    <w:basedOn w:val="a0"/>
    <w:link w:val="af"/>
    <w:uiPriority w:val="99"/>
    <w:locked/>
    <w:rsid w:val="0014356A"/>
    <w:rPr>
      <w:rFonts w:cs="Times New Roman"/>
      <w:color w:val="000000"/>
      <w:sz w:val="18"/>
      <w:u w:color="000000"/>
    </w:rPr>
  </w:style>
  <w:style w:type="paragraph" w:styleId="af1">
    <w:name w:val="footer"/>
    <w:basedOn w:val="a"/>
    <w:link w:val="af2"/>
    <w:uiPriority w:val="99"/>
    <w:rsid w:val="0014356A"/>
    <w:pPr>
      <w:tabs>
        <w:tab w:val="center" w:pos="4153"/>
        <w:tab w:val="right" w:pos="8306"/>
      </w:tabs>
      <w:snapToGrid w:val="0"/>
      <w:spacing w:line="240" w:lineRule="atLeast"/>
      <w:jc w:val="left"/>
    </w:pPr>
    <w:rPr>
      <w:sz w:val="18"/>
      <w:szCs w:val="18"/>
    </w:rPr>
  </w:style>
  <w:style w:type="character" w:customStyle="1" w:styleId="af2">
    <w:name w:val="页脚 字符"/>
    <w:basedOn w:val="a0"/>
    <w:link w:val="af1"/>
    <w:uiPriority w:val="99"/>
    <w:locked/>
    <w:rsid w:val="0014356A"/>
    <w:rPr>
      <w:rFonts w:cs="Times New Roman"/>
      <w:color w:val="000000"/>
      <w:sz w:val="18"/>
      <w:u w:color="000000"/>
    </w:rPr>
  </w:style>
  <w:style w:type="character" w:styleId="af3">
    <w:name w:val="Hyperlink"/>
    <w:basedOn w:val="a0"/>
    <w:uiPriority w:val="99"/>
    <w:rsid w:val="008058D4"/>
    <w:rPr>
      <w:rFonts w:cs="Times New Roman"/>
      <w:color w:val="0000FF"/>
      <w:u w:val="single"/>
    </w:rPr>
  </w:style>
  <w:style w:type="paragraph" w:styleId="af4">
    <w:name w:val="Body Text Indent"/>
    <w:basedOn w:val="a"/>
    <w:link w:val="af5"/>
    <w:uiPriority w:val="99"/>
    <w:rsid w:val="00DD07D0"/>
    <w:pPr>
      <w:widowControl w:val="0"/>
      <w:spacing w:line="240" w:lineRule="auto"/>
      <w:ind w:firstLine="570"/>
      <w:textAlignment w:val="auto"/>
    </w:pPr>
  </w:style>
  <w:style w:type="character" w:customStyle="1" w:styleId="af5">
    <w:name w:val="正文文本缩进 字符"/>
    <w:basedOn w:val="a0"/>
    <w:link w:val="af4"/>
    <w:uiPriority w:val="99"/>
    <w:semiHidden/>
    <w:locked/>
    <w:rsid w:val="00F815B4"/>
    <w:rPr>
      <w:rFonts w:cs="Times New Roman"/>
      <w:color w:val="000000"/>
      <w:kern w:val="0"/>
      <w:sz w:val="21"/>
      <w:u w:color="000000"/>
    </w:rPr>
  </w:style>
  <w:style w:type="paragraph" w:styleId="af6">
    <w:name w:val="Body Text"/>
    <w:basedOn w:val="a"/>
    <w:link w:val="af7"/>
    <w:uiPriority w:val="99"/>
    <w:rsid w:val="00071B54"/>
    <w:pPr>
      <w:widowControl w:val="0"/>
      <w:spacing w:after="120" w:line="240" w:lineRule="auto"/>
      <w:textAlignment w:val="auto"/>
    </w:pPr>
  </w:style>
  <w:style w:type="character" w:customStyle="1" w:styleId="af7">
    <w:name w:val="正文文本 字符"/>
    <w:basedOn w:val="a0"/>
    <w:link w:val="af6"/>
    <w:uiPriority w:val="99"/>
    <w:semiHidden/>
    <w:locked/>
    <w:rsid w:val="00F815B4"/>
    <w:rPr>
      <w:rFonts w:cs="Times New Roman"/>
      <w:color w:val="000000"/>
      <w:kern w:val="0"/>
      <w:sz w:val="21"/>
      <w:u w:color="000000"/>
    </w:rPr>
  </w:style>
  <w:style w:type="paragraph" w:styleId="af8">
    <w:name w:val="annotation subject"/>
    <w:basedOn w:val="ab"/>
    <w:next w:val="ab"/>
    <w:link w:val="af9"/>
    <w:uiPriority w:val="99"/>
    <w:semiHidden/>
    <w:rsid w:val="00060DA6"/>
    <w:rPr>
      <w:b/>
      <w:bCs/>
    </w:rPr>
  </w:style>
  <w:style w:type="character" w:customStyle="1" w:styleId="af9">
    <w:name w:val="批注主题 字符"/>
    <w:basedOn w:val="ac"/>
    <w:link w:val="af8"/>
    <w:uiPriority w:val="99"/>
    <w:locked/>
    <w:rsid w:val="00060DA6"/>
    <w:rPr>
      <w:rFonts w:cs="Times New Roman"/>
      <w:color w:val="000000"/>
      <w:sz w:val="21"/>
      <w:szCs w:val="21"/>
      <w:u w:color="000000"/>
    </w:rPr>
  </w:style>
  <w:style w:type="paragraph" w:styleId="afa">
    <w:name w:val="Normal (Web)"/>
    <w:basedOn w:val="a"/>
    <w:rsid w:val="00D82A61"/>
    <w:pPr>
      <w:spacing w:before="100" w:beforeAutospacing="1" w:after="100" w:afterAutospacing="1" w:line="240" w:lineRule="auto"/>
      <w:jc w:val="left"/>
      <w:textAlignment w:val="auto"/>
    </w:pPr>
    <w:rPr>
      <w:rFonts w:ascii="宋体" w:hAnsi="宋体" w:cs="宋体"/>
      <w:color w:val="auto"/>
      <w:sz w:val="24"/>
      <w:szCs w:val="24"/>
    </w:rPr>
  </w:style>
  <w:style w:type="paragraph" w:styleId="afb">
    <w:name w:val="Revision"/>
    <w:hidden/>
    <w:uiPriority w:val="99"/>
    <w:semiHidden/>
    <w:rsid w:val="00CF6D50"/>
    <w:rPr>
      <w:color w:val="000000"/>
      <w:sz w:val="21"/>
      <w:szCs w:val="21"/>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550417">
      <w:marLeft w:val="0"/>
      <w:marRight w:val="0"/>
      <w:marTop w:val="60"/>
      <w:marBottom w:val="60"/>
      <w:divBdr>
        <w:top w:val="none" w:sz="0" w:space="0" w:color="auto"/>
        <w:left w:val="none" w:sz="0" w:space="0" w:color="auto"/>
        <w:bottom w:val="none" w:sz="0" w:space="0" w:color="auto"/>
        <w:right w:val="none" w:sz="0" w:space="0" w:color="auto"/>
      </w:divBdr>
      <w:divsChild>
        <w:div w:id="1019550422">
          <w:marLeft w:val="0"/>
          <w:marRight w:val="0"/>
          <w:marTop w:val="0"/>
          <w:marBottom w:val="0"/>
          <w:divBdr>
            <w:top w:val="none" w:sz="0" w:space="0" w:color="auto"/>
            <w:left w:val="none" w:sz="0" w:space="0" w:color="auto"/>
            <w:bottom w:val="none" w:sz="0" w:space="0" w:color="auto"/>
            <w:right w:val="none" w:sz="0" w:space="0" w:color="auto"/>
          </w:divBdr>
          <w:divsChild>
            <w:div w:id="1019550418">
              <w:marLeft w:val="0"/>
              <w:marRight w:val="0"/>
              <w:marTop w:val="0"/>
              <w:marBottom w:val="0"/>
              <w:divBdr>
                <w:top w:val="none" w:sz="0" w:space="0" w:color="auto"/>
                <w:left w:val="none" w:sz="0" w:space="0" w:color="auto"/>
                <w:bottom w:val="none" w:sz="0" w:space="0" w:color="auto"/>
                <w:right w:val="none" w:sz="0" w:space="0" w:color="auto"/>
              </w:divBdr>
              <w:divsChild>
                <w:div w:id="1019550423">
                  <w:marLeft w:val="0"/>
                  <w:marRight w:val="0"/>
                  <w:marTop w:val="0"/>
                  <w:marBottom w:val="0"/>
                  <w:divBdr>
                    <w:top w:val="none" w:sz="0" w:space="0" w:color="auto"/>
                    <w:left w:val="none" w:sz="0" w:space="0" w:color="auto"/>
                    <w:bottom w:val="none" w:sz="0" w:space="0" w:color="auto"/>
                    <w:right w:val="none" w:sz="0" w:space="0" w:color="auto"/>
                  </w:divBdr>
                  <w:divsChild>
                    <w:div w:id="1019550415">
                      <w:marLeft w:val="0"/>
                      <w:marRight w:val="0"/>
                      <w:marTop w:val="0"/>
                      <w:marBottom w:val="0"/>
                      <w:divBdr>
                        <w:top w:val="none" w:sz="0" w:space="0" w:color="auto"/>
                        <w:left w:val="none" w:sz="0" w:space="0" w:color="auto"/>
                        <w:bottom w:val="none" w:sz="0" w:space="0" w:color="auto"/>
                        <w:right w:val="none" w:sz="0" w:space="0" w:color="auto"/>
                      </w:divBdr>
                      <w:divsChild>
                        <w:div w:id="1019550424">
                          <w:marLeft w:val="0"/>
                          <w:marRight w:val="0"/>
                          <w:marTop w:val="0"/>
                          <w:marBottom w:val="0"/>
                          <w:divBdr>
                            <w:top w:val="none" w:sz="0" w:space="0" w:color="auto"/>
                            <w:left w:val="none" w:sz="0" w:space="0" w:color="auto"/>
                            <w:bottom w:val="none" w:sz="0" w:space="0" w:color="auto"/>
                            <w:right w:val="none" w:sz="0" w:space="0" w:color="auto"/>
                          </w:divBdr>
                          <w:divsChild>
                            <w:div w:id="10195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550419">
      <w:marLeft w:val="0"/>
      <w:marRight w:val="0"/>
      <w:marTop w:val="0"/>
      <w:marBottom w:val="0"/>
      <w:divBdr>
        <w:top w:val="none" w:sz="0" w:space="0" w:color="auto"/>
        <w:left w:val="none" w:sz="0" w:space="0" w:color="auto"/>
        <w:bottom w:val="none" w:sz="0" w:space="0" w:color="auto"/>
        <w:right w:val="none" w:sz="0" w:space="0" w:color="auto"/>
      </w:divBdr>
      <w:divsChild>
        <w:div w:id="1019550421">
          <w:marLeft w:val="75"/>
          <w:marRight w:val="0"/>
          <w:marTop w:val="100"/>
          <w:marBottom w:val="100"/>
          <w:divBdr>
            <w:top w:val="none" w:sz="0" w:space="0" w:color="auto"/>
            <w:left w:val="single" w:sz="12" w:space="4" w:color="000000"/>
            <w:bottom w:val="none" w:sz="0" w:space="0" w:color="auto"/>
            <w:right w:val="none" w:sz="0" w:space="0" w:color="auto"/>
          </w:divBdr>
        </w:div>
      </w:divsChild>
    </w:div>
    <w:div w:id="1019550426">
      <w:marLeft w:val="0"/>
      <w:marRight w:val="0"/>
      <w:marTop w:val="0"/>
      <w:marBottom w:val="0"/>
      <w:divBdr>
        <w:top w:val="none" w:sz="0" w:space="0" w:color="auto"/>
        <w:left w:val="none" w:sz="0" w:space="0" w:color="auto"/>
        <w:bottom w:val="none" w:sz="0" w:space="0" w:color="auto"/>
        <w:right w:val="none" w:sz="0" w:space="0" w:color="auto"/>
      </w:divBdr>
      <w:divsChild>
        <w:div w:id="1019550416">
          <w:marLeft w:val="0"/>
          <w:marRight w:val="0"/>
          <w:marTop w:val="0"/>
          <w:marBottom w:val="0"/>
          <w:divBdr>
            <w:top w:val="none" w:sz="0" w:space="0" w:color="auto"/>
            <w:left w:val="none" w:sz="0" w:space="0" w:color="auto"/>
            <w:bottom w:val="none" w:sz="0" w:space="0" w:color="auto"/>
            <w:right w:val="none" w:sz="0" w:space="0" w:color="auto"/>
          </w:divBdr>
        </w:div>
        <w:div w:id="1019550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3189F3-1D6F-47E7-97AC-219FD1DF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656</Words>
  <Characters>3744</Characters>
  <Application>Microsoft Office Word</Application>
  <DocSecurity>0</DocSecurity>
  <Lines>31</Lines>
  <Paragraphs>8</Paragraphs>
  <ScaleCrop>false</ScaleCrop>
  <Company>2ndSpAcE</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关于2009年度北京学基地课题立项的通知</dc:title>
  <dc:subject/>
  <dc:creator>baoxiu</dc:creator>
  <cp:keywords/>
  <dc:description/>
  <cp:lastModifiedBy>yu</cp:lastModifiedBy>
  <cp:revision>3</cp:revision>
  <cp:lastPrinted>2011-03-17T06:27:00Z</cp:lastPrinted>
  <dcterms:created xsi:type="dcterms:W3CDTF">2020-01-22T08:10:00Z</dcterms:created>
  <dcterms:modified xsi:type="dcterms:W3CDTF">2020-01-22T08:11:00Z</dcterms:modified>
</cp:coreProperties>
</file>